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719"/>
        <w:gridCol w:w="6130"/>
        <w:gridCol w:w="1490"/>
        <w:gridCol w:w="1461"/>
        <w:gridCol w:w="2933"/>
      </w:tblGrid>
      <w:tr w:rsidR="004C6DC3" w:rsidTr="00DA10D9">
        <w:tc>
          <w:tcPr>
            <w:tcW w:w="1053" w:type="dxa"/>
          </w:tcPr>
          <w:p w:rsidR="004C6DC3" w:rsidRDefault="004C6DC3">
            <w:r>
              <w:t>дата</w:t>
            </w:r>
          </w:p>
        </w:tc>
        <w:tc>
          <w:tcPr>
            <w:tcW w:w="1719" w:type="dxa"/>
          </w:tcPr>
          <w:p w:rsidR="004C6DC3" w:rsidRDefault="004C6DC3">
            <w:r>
              <w:t>Предмет, тема</w:t>
            </w:r>
          </w:p>
        </w:tc>
        <w:tc>
          <w:tcPr>
            <w:tcW w:w="6130" w:type="dxa"/>
          </w:tcPr>
          <w:p w:rsidR="004C6DC3" w:rsidRDefault="004C6DC3">
            <w:r>
              <w:t>Задание на урок</w:t>
            </w:r>
          </w:p>
        </w:tc>
        <w:tc>
          <w:tcPr>
            <w:tcW w:w="1490" w:type="dxa"/>
          </w:tcPr>
          <w:p w:rsidR="004C6DC3" w:rsidRDefault="004C6DC3">
            <w:r>
              <w:t>контроль</w:t>
            </w:r>
          </w:p>
        </w:tc>
        <w:tc>
          <w:tcPr>
            <w:tcW w:w="1461" w:type="dxa"/>
          </w:tcPr>
          <w:p w:rsidR="004C6DC3" w:rsidRDefault="004C6DC3">
            <w:r>
              <w:t>Срок сдачи</w:t>
            </w:r>
          </w:p>
        </w:tc>
        <w:tc>
          <w:tcPr>
            <w:tcW w:w="2933" w:type="dxa"/>
          </w:tcPr>
          <w:p w:rsidR="004C6DC3" w:rsidRDefault="004C6DC3">
            <w:r>
              <w:t>Способ передачи выполненных заданий</w:t>
            </w:r>
          </w:p>
        </w:tc>
      </w:tr>
      <w:tr w:rsidR="004C6DC3" w:rsidTr="00DA10D9">
        <w:tc>
          <w:tcPr>
            <w:tcW w:w="1053" w:type="dxa"/>
          </w:tcPr>
          <w:p w:rsidR="004C6DC3" w:rsidRDefault="007A48E4">
            <w:r>
              <w:t>20</w:t>
            </w:r>
            <w:r w:rsidR="00FA290B">
              <w:t>.04.</w:t>
            </w:r>
          </w:p>
        </w:tc>
        <w:tc>
          <w:tcPr>
            <w:tcW w:w="1719" w:type="dxa"/>
          </w:tcPr>
          <w:p w:rsidR="004C6DC3" w:rsidRDefault="00F4775E">
            <w:r>
              <w:t>Алгебра</w:t>
            </w:r>
            <w:r w:rsidR="00DA10D9">
              <w:t xml:space="preserve"> 9 класс</w:t>
            </w:r>
          </w:p>
          <w:p w:rsidR="00F4775E" w:rsidRDefault="007A48E4">
            <w:r>
              <w:t xml:space="preserve">Решение задач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относительную частоту случайных событий.</w:t>
            </w:r>
          </w:p>
        </w:tc>
        <w:tc>
          <w:tcPr>
            <w:tcW w:w="6130" w:type="dxa"/>
          </w:tcPr>
          <w:p w:rsidR="004C6DC3" w:rsidRDefault="00F4775E">
            <w:r>
              <w:t>Решить задачи:</w:t>
            </w:r>
          </w:p>
          <w:p w:rsidR="00FA290B" w:rsidRPr="00736986" w:rsidRDefault="00052CF5" w:rsidP="00F4775E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Магазин получил продукцию в ящиках с четырех оптовых складов: четыре с 1-го, пять со 2-го, семь с 3-го и четыре с 4-го. Случайным образом выбран ящик для продажи. Какова вероятность того, что это будет ящик с первого или третьего склада.</w:t>
            </w:r>
          </w:p>
          <w:p w:rsidR="00736986" w:rsidRPr="00A416FC" w:rsidRDefault="00736986" w:rsidP="00F4775E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коробке 10 красных и 6 синих пуговиц. Наудачу извлекаются две пуговицы. Какова вероятность того, что они будут одноцветными?</w:t>
            </w:r>
          </w:p>
          <w:p w:rsidR="00A416FC" w:rsidRPr="00291BCC" w:rsidRDefault="00A416FC" w:rsidP="00F4775E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каждом из трех ящиков имеется по 10 деталей. В первом ящике 8 стандартных деталей, во втором – 7, в третьем – 9. Из каждого ящика наудачу извлекают по одной детали. Найти вероятность того, что все детали окажутся стандартными.</w:t>
            </w:r>
          </w:p>
          <w:p w:rsidR="00291BCC" w:rsidRDefault="00291BCC" w:rsidP="00F4775E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трех урнах имеется по 6 белых и по 4 черных шара. Из каждой урны извлекают наудачу по одному шару. Найти вероятность того, что: а) все три шара будут белыми; б) все три шара будут одного цвета.</w:t>
            </w:r>
          </w:p>
        </w:tc>
        <w:tc>
          <w:tcPr>
            <w:tcW w:w="1490" w:type="dxa"/>
          </w:tcPr>
          <w:p w:rsidR="004C6DC3" w:rsidRDefault="00FA290B">
            <w:r>
              <w:t xml:space="preserve">Фото  тетради </w:t>
            </w:r>
          </w:p>
        </w:tc>
        <w:tc>
          <w:tcPr>
            <w:tcW w:w="1461" w:type="dxa"/>
          </w:tcPr>
          <w:p w:rsidR="004C6DC3" w:rsidRDefault="007A48E4">
            <w:r>
              <w:t>20</w:t>
            </w:r>
            <w:r w:rsidR="00FA290B">
              <w:t>.04</w:t>
            </w:r>
          </w:p>
        </w:tc>
        <w:tc>
          <w:tcPr>
            <w:tcW w:w="2933" w:type="dxa"/>
          </w:tcPr>
          <w:p w:rsidR="004C6DC3" w:rsidRDefault="007F50B4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hyperlink r:id="rId6" w:history="1"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Klementeva</w:t>
              </w:r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2611@</w:t>
              </w:r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yandex</w:t>
              </w:r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.</w:t>
              </w:r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ru</w:t>
              </w:r>
            </w:hyperlink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Default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DA10D9" w:rsidRPr="00DA10D9" w:rsidRDefault="00DA10D9"/>
        </w:tc>
      </w:tr>
      <w:tr w:rsidR="004C6DC3" w:rsidTr="00DA10D9">
        <w:tc>
          <w:tcPr>
            <w:tcW w:w="1053" w:type="dxa"/>
          </w:tcPr>
          <w:p w:rsidR="004C6DC3" w:rsidRDefault="007A48E4">
            <w:r>
              <w:t>21</w:t>
            </w:r>
            <w:r w:rsidR="00FA290B">
              <w:t>.04</w:t>
            </w:r>
          </w:p>
        </w:tc>
        <w:tc>
          <w:tcPr>
            <w:tcW w:w="1719" w:type="dxa"/>
          </w:tcPr>
          <w:p w:rsidR="00FA290B" w:rsidRDefault="007A48E4">
            <w:r>
              <w:t>Алгебра 9.</w:t>
            </w:r>
          </w:p>
          <w:p w:rsidR="007A48E4" w:rsidRDefault="007A48E4">
            <w:r>
              <w:t xml:space="preserve">Вероятность </w:t>
            </w:r>
            <w:r>
              <w:lastRenderedPageBreak/>
              <w:t>возможных событий. Сложение и умножение вероятностей</w:t>
            </w:r>
          </w:p>
        </w:tc>
        <w:tc>
          <w:tcPr>
            <w:tcW w:w="6130" w:type="dxa"/>
          </w:tcPr>
          <w:p w:rsidR="00397E01" w:rsidRDefault="005D5363" w:rsidP="00397E01">
            <w:pPr>
              <w:pStyle w:val="a6"/>
              <w:spacing w:before="150" w:beforeAutospacing="0" w:after="15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</w:t>
            </w:r>
            <w:r w:rsidR="00397E01">
              <w:rPr>
                <w:rFonts w:ascii="Arial" w:hAnsi="Arial" w:cs="Arial"/>
                <w:color w:val="000000"/>
              </w:rPr>
              <w:t xml:space="preserve">Два стрелка сделали по одному выстрелу в мишень. Вероятность попадания для первого </w:t>
            </w:r>
            <w:r w:rsidR="00397E01">
              <w:rPr>
                <w:rFonts w:ascii="Arial" w:hAnsi="Arial" w:cs="Arial"/>
                <w:color w:val="000000"/>
              </w:rPr>
              <w:lastRenderedPageBreak/>
              <w:t>стрелка равна 0,8, для второго – 0,6. Найти вероятность того, что:</w:t>
            </w:r>
          </w:p>
          <w:p w:rsidR="00397E01" w:rsidRDefault="00397E01" w:rsidP="00397E01">
            <w:pPr>
              <w:pStyle w:val="a6"/>
              <w:spacing w:before="150" w:beforeAutospacing="0" w:after="15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а) только один стрелок попадёт в мишень;</w:t>
            </w:r>
            <w:r>
              <w:rPr>
                <w:rFonts w:ascii="Arial" w:hAnsi="Arial" w:cs="Arial"/>
                <w:color w:val="000000"/>
              </w:rPr>
              <w:br/>
              <w:t xml:space="preserve">б) хотя бы один из стрелков попадёт в мишень. </w:t>
            </w:r>
          </w:p>
          <w:p w:rsidR="005D5363" w:rsidRPr="005D5363" w:rsidRDefault="005D5363" w:rsidP="005D5363">
            <w:pPr>
              <w:pStyle w:val="a6"/>
              <w:spacing w:before="150" w:beforeAutospacing="0" w:after="15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5363">
              <w:rPr>
                <w:rFonts w:ascii="Arial" w:hAnsi="Arial" w:cs="Arial"/>
                <w:color w:val="000000"/>
              </w:rPr>
              <w:t>Для сигнализации о возгорании установлены два независимо работающих дат</w:t>
            </w:r>
            <w:r w:rsidRPr="005D5363">
              <w:rPr>
                <w:rFonts w:ascii="Arial" w:hAnsi="Arial" w:cs="Arial"/>
                <w:color w:val="000000"/>
              </w:rPr>
              <w:softHyphen/>
              <w:t>чика. Вероятности того, что при возгорании датчик сработает, для первого и второго датчиков соответственно равны 0,5 и 0,7. Найти вероятность того, что при пожаре:</w:t>
            </w:r>
          </w:p>
          <w:p w:rsidR="005D5363" w:rsidRDefault="005D5363" w:rsidP="005D5363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5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оба датчика откажут;</w:t>
            </w:r>
            <w:r w:rsidRPr="005D53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б) оба датчика сработают.</w:t>
            </w:r>
          </w:p>
          <w:p w:rsidR="007F50B4" w:rsidRPr="007F50B4" w:rsidRDefault="007F50B4" w:rsidP="007F50B4">
            <w:pPr>
              <w:pStyle w:val="a6"/>
              <w:spacing w:before="150" w:beforeAutospacing="0" w:after="150" w:afterAutospacing="0"/>
              <w:ind w:left="150" w:right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 </w:t>
            </w:r>
            <w:r w:rsidRPr="007F50B4">
              <w:rPr>
                <w:rFonts w:ascii="Arial" w:hAnsi="Arial" w:cs="Arial"/>
                <w:color w:val="000000"/>
              </w:rPr>
              <w:t>Рабочий обслуживает три станка. Вероятность того, что в течение смены первый станок потребует настройки, равна 0,3, второй – 0,75, третий – 0,4. Найти вероятность того, что в течение смены:</w:t>
            </w:r>
          </w:p>
          <w:p w:rsidR="007F50B4" w:rsidRPr="007F50B4" w:rsidRDefault="007F50B4" w:rsidP="007F50B4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50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все станки потребуют настройки;</w:t>
            </w:r>
            <w:r w:rsidRPr="007F50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б) только один станок потребует настройки;</w:t>
            </w:r>
            <w:r w:rsidRPr="007F50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в) хотя бы один станок потребует настройки.</w:t>
            </w:r>
          </w:p>
          <w:p w:rsidR="007F50B4" w:rsidRPr="005D5363" w:rsidRDefault="007F50B4" w:rsidP="005D5363">
            <w:pPr>
              <w:spacing w:before="150" w:after="150"/>
              <w:ind w:left="150" w:right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A10D9" w:rsidRDefault="00DA10D9" w:rsidP="005D5363">
            <w:pPr>
              <w:pStyle w:val="a4"/>
            </w:pPr>
          </w:p>
        </w:tc>
        <w:tc>
          <w:tcPr>
            <w:tcW w:w="1490" w:type="dxa"/>
          </w:tcPr>
          <w:p w:rsidR="004C6DC3" w:rsidRDefault="00DA10D9">
            <w:r>
              <w:lastRenderedPageBreak/>
              <w:t>Фото тетради</w:t>
            </w:r>
          </w:p>
          <w:p w:rsidR="00DA10D9" w:rsidRDefault="00DA10D9"/>
          <w:p w:rsidR="00DA10D9" w:rsidRDefault="00DA10D9"/>
          <w:p w:rsidR="00DA10D9" w:rsidRDefault="00DA10D9"/>
          <w:p w:rsidR="00DA10D9" w:rsidRDefault="00DA10D9"/>
          <w:p w:rsidR="00DA10D9" w:rsidRDefault="00DA10D9"/>
        </w:tc>
        <w:tc>
          <w:tcPr>
            <w:tcW w:w="1461" w:type="dxa"/>
          </w:tcPr>
          <w:p w:rsidR="004C6DC3" w:rsidRDefault="00DA10D9">
            <w:r>
              <w:lastRenderedPageBreak/>
              <w:t>17.04</w:t>
            </w:r>
          </w:p>
          <w:p w:rsidR="00DA10D9" w:rsidRDefault="00DA10D9"/>
        </w:tc>
        <w:tc>
          <w:tcPr>
            <w:tcW w:w="2933" w:type="dxa"/>
          </w:tcPr>
          <w:p w:rsidR="00DA10D9" w:rsidRDefault="007F50B4" w:rsidP="00DA10D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hyperlink r:id="rId7" w:history="1"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Klementeva</w:t>
              </w:r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2611@</w:t>
              </w:r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yandex</w:t>
              </w:r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</w:rPr>
                <w:t>.</w:t>
              </w:r>
              <w:proofErr w:type="spellStart"/>
              <w:r w:rsidR="00DA10D9" w:rsidRPr="003420DA">
                <w:rPr>
                  <w:rStyle w:val="a5"/>
                  <w:rFonts w:ascii="&amp;quot" w:hAnsi="&amp;quot"/>
                  <w:b/>
                  <w:bCs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:rsidR="004C6DC3" w:rsidRDefault="004C6DC3"/>
          <w:p w:rsidR="00DA10D9" w:rsidRDefault="00DA10D9"/>
        </w:tc>
      </w:tr>
    </w:tbl>
    <w:p w:rsidR="00A71E05" w:rsidRDefault="00A71E05"/>
    <w:sectPr w:rsidR="00A71E05" w:rsidSect="004C6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D48"/>
    <w:multiLevelType w:val="hybridMultilevel"/>
    <w:tmpl w:val="942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5DBD"/>
    <w:multiLevelType w:val="hybridMultilevel"/>
    <w:tmpl w:val="B17C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39"/>
    <w:rsid w:val="00052CF5"/>
    <w:rsid w:val="000B1E39"/>
    <w:rsid w:val="00291BCC"/>
    <w:rsid w:val="002B7386"/>
    <w:rsid w:val="00397E01"/>
    <w:rsid w:val="004C6DC3"/>
    <w:rsid w:val="004F7F81"/>
    <w:rsid w:val="005D5363"/>
    <w:rsid w:val="00646739"/>
    <w:rsid w:val="00736986"/>
    <w:rsid w:val="0074025E"/>
    <w:rsid w:val="007A48E4"/>
    <w:rsid w:val="007F50B4"/>
    <w:rsid w:val="009814A8"/>
    <w:rsid w:val="00A416FC"/>
    <w:rsid w:val="00A71E05"/>
    <w:rsid w:val="00DA10D9"/>
    <w:rsid w:val="00DE6014"/>
    <w:rsid w:val="00E84876"/>
    <w:rsid w:val="00F4775E"/>
    <w:rsid w:val="00F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0D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0D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ementeva26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menteva26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</cp:revision>
  <dcterms:created xsi:type="dcterms:W3CDTF">2020-04-11T09:29:00Z</dcterms:created>
  <dcterms:modified xsi:type="dcterms:W3CDTF">2020-04-19T05:32:00Z</dcterms:modified>
</cp:coreProperties>
</file>