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800" w:type="dxa"/>
        <w:tblLayout w:type="fixed"/>
        <w:tblLook w:val="04A0" w:firstRow="1" w:lastRow="0" w:firstColumn="1" w:lastColumn="0" w:noHBand="0" w:noVBand="1"/>
      </w:tblPr>
      <w:tblGrid>
        <w:gridCol w:w="768"/>
        <w:gridCol w:w="1863"/>
        <w:gridCol w:w="7400"/>
        <w:gridCol w:w="1984"/>
        <w:gridCol w:w="709"/>
        <w:gridCol w:w="2076"/>
      </w:tblGrid>
      <w:tr w:rsidR="009517E9" w:rsidTr="005E780E">
        <w:tc>
          <w:tcPr>
            <w:tcW w:w="768" w:type="dxa"/>
          </w:tcPr>
          <w:p w:rsidR="009517E9" w:rsidRDefault="009517E9">
            <w:r>
              <w:t>Дата</w:t>
            </w:r>
          </w:p>
        </w:tc>
        <w:tc>
          <w:tcPr>
            <w:tcW w:w="1863" w:type="dxa"/>
          </w:tcPr>
          <w:p w:rsidR="009517E9" w:rsidRDefault="009517E9">
            <w:r>
              <w:t>Предмет, тема</w:t>
            </w:r>
          </w:p>
        </w:tc>
        <w:tc>
          <w:tcPr>
            <w:tcW w:w="7400" w:type="dxa"/>
          </w:tcPr>
          <w:p w:rsidR="009517E9" w:rsidRDefault="009517E9"/>
        </w:tc>
        <w:tc>
          <w:tcPr>
            <w:tcW w:w="1984" w:type="dxa"/>
          </w:tcPr>
          <w:p w:rsidR="009517E9" w:rsidRDefault="009517E9">
            <w:r>
              <w:t>Контроль</w:t>
            </w:r>
          </w:p>
        </w:tc>
        <w:tc>
          <w:tcPr>
            <w:tcW w:w="709" w:type="dxa"/>
          </w:tcPr>
          <w:p w:rsidR="009517E9" w:rsidRDefault="009517E9">
            <w:r>
              <w:t>Сроки</w:t>
            </w:r>
          </w:p>
        </w:tc>
        <w:tc>
          <w:tcPr>
            <w:tcW w:w="2076" w:type="dxa"/>
          </w:tcPr>
          <w:p w:rsidR="009517E9" w:rsidRDefault="005E780E">
            <w:r>
              <w:t>Кому отправить</w:t>
            </w:r>
          </w:p>
        </w:tc>
      </w:tr>
      <w:tr w:rsidR="009517E9" w:rsidTr="005E780E">
        <w:tc>
          <w:tcPr>
            <w:tcW w:w="768" w:type="dxa"/>
          </w:tcPr>
          <w:p w:rsidR="009517E9" w:rsidRDefault="009517E9">
            <w:r>
              <w:t>16.04</w:t>
            </w:r>
          </w:p>
        </w:tc>
        <w:tc>
          <w:tcPr>
            <w:tcW w:w="1863" w:type="dxa"/>
          </w:tcPr>
          <w:p w:rsidR="009517E9" w:rsidRDefault="009517E9">
            <w:r>
              <w:t>Физика 9 класс</w:t>
            </w:r>
          </w:p>
          <w:p w:rsidR="009517E9" w:rsidRDefault="009517E9">
            <w:r>
              <w:t>Спектры.</w:t>
            </w:r>
          </w:p>
        </w:tc>
        <w:tc>
          <w:tcPr>
            <w:tcW w:w="7400" w:type="dxa"/>
          </w:tcPr>
          <w:p w:rsidR="00022FC7" w:rsidRPr="00022FC7" w:rsidRDefault="00022FC7" w:rsidP="00022FC7">
            <w:pPr>
              <w:rPr>
                <w:rFonts w:ascii="&amp;quot" w:eastAsia="Times New Roman" w:hAnsi="&amp;quot" w:cs="Times New Roman"/>
                <w:color w:val="4E4E3F"/>
                <w:sz w:val="45"/>
                <w:szCs w:val="45"/>
                <w:lang w:eastAsia="ru-RU"/>
              </w:rPr>
            </w:pPr>
            <w:r w:rsidRPr="00022FC7">
              <w:rPr>
                <w:rFonts w:ascii="&amp;quot" w:eastAsia="Times New Roman" w:hAnsi="&amp;quot" w:cs="Times New Roman"/>
                <w:color w:val="4E4E3F"/>
                <w:sz w:val="45"/>
                <w:szCs w:val="45"/>
                <w:lang w:eastAsia="ru-RU"/>
              </w:rPr>
              <w:t>Спектроскоп и спектрограф</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xml:space="preserve">В настоящее время для получения чётких и ярких спектров используют специальные оптические приборы. Внешний вид и устройство одного из таких приборов — </w:t>
            </w:r>
            <w:r w:rsidRPr="00022FC7">
              <w:rPr>
                <w:rFonts w:ascii="&amp;quot" w:eastAsia="Times New Roman" w:hAnsi="&amp;quot" w:cs="Times New Roman"/>
                <w:b/>
                <w:bCs/>
                <w:color w:val="76A900"/>
                <w:sz w:val="24"/>
                <w:szCs w:val="24"/>
                <w:lang w:eastAsia="ru-RU"/>
              </w:rPr>
              <w:t>двухтрубного</w:t>
            </w:r>
            <w:r w:rsidRPr="00022FC7">
              <w:rPr>
                <w:rFonts w:ascii="&amp;quot" w:eastAsia="Times New Roman" w:hAnsi="&amp;quot" w:cs="Times New Roman"/>
                <w:color w:val="4E4E3F"/>
                <w:sz w:val="24"/>
                <w:szCs w:val="24"/>
                <w:lang w:eastAsia="ru-RU"/>
              </w:rPr>
              <w:t> </w:t>
            </w:r>
            <w:r w:rsidRPr="00022FC7">
              <w:rPr>
                <w:rFonts w:ascii="&amp;quot" w:eastAsia="Times New Roman" w:hAnsi="&amp;quot" w:cs="Times New Roman"/>
                <w:b/>
                <w:bCs/>
                <w:color w:val="76A900"/>
                <w:sz w:val="24"/>
                <w:szCs w:val="24"/>
                <w:lang w:eastAsia="ru-RU"/>
              </w:rPr>
              <w:t>спектроскопа</w:t>
            </w:r>
            <w:r w:rsidRPr="00022FC7">
              <w:rPr>
                <w:rFonts w:ascii="&amp;quot" w:eastAsia="Times New Roman" w:hAnsi="&amp;quot" w:cs="Times New Roman"/>
                <w:color w:val="4E4E3F"/>
                <w:sz w:val="24"/>
                <w:szCs w:val="24"/>
                <w:lang w:eastAsia="ru-RU"/>
              </w:rPr>
              <w:t xml:space="preserve"> — показано на рисунке.</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Pr>
                <w:rFonts w:ascii="&amp;quot" w:eastAsia="Times New Roman" w:hAnsi="&amp;quot" w:cs="Times New Roman"/>
                <w:noProof/>
                <w:color w:val="4E4E3F"/>
                <w:sz w:val="24"/>
                <w:szCs w:val="24"/>
                <w:lang w:eastAsia="ru-RU"/>
              </w:rPr>
              <mc:AlternateContent>
                <mc:Choice Requires="wps">
                  <w:drawing>
                    <wp:inline distT="0" distB="0" distL="0" distR="0" wp14:anchorId="65A2B8C7" wp14:editId="2E97A0D5">
                      <wp:extent cx="4762500" cy="1714500"/>
                      <wp:effectExtent l="0" t="0" r="0" b="0"/>
                      <wp:docPr id="5" name="Прямоугольник 5" descr="1 Asset 1 (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1 Asset 1 (2).svg" style="width:3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" filled="f" stroked="f">
                      <o:lock v:ext="edit" aspectratio="t"/>
                      <w10:anchorlock/>
                    </v:rect>
                  </w:pict>
                </mc:Fallback>
              </mc:AlternateConten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Pr>
                <w:rFonts w:ascii="&amp;quot" w:eastAsia="Times New Roman" w:hAnsi="&amp;quot" w:cs="Times New Roman"/>
                <w:noProof/>
                <w:color w:val="4E4E3F"/>
                <w:sz w:val="24"/>
                <w:szCs w:val="24"/>
                <w:lang w:eastAsia="ru-RU"/>
              </w:rPr>
              <w:lastRenderedPageBreak/>
              <mc:AlternateContent>
                <mc:Choice Requires="wps">
                  <w:drawing>
                    <wp:inline distT="0" distB="0" distL="0" distR="0" wp14:anchorId="0A01CC7F" wp14:editId="020ED1B2">
                      <wp:extent cx="5715000" cy="2990850"/>
                      <wp:effectExtent l="0" t="0" r="0" b="0"/>
                      <wp:docPr id="4" name="Прямоугольник 4" descr="2 Asset 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2 Asset 1.svg" style="width:450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" filled="f" stroked="f">
                      <o:lock v:ext="edit" aspectratio="t"/>
                      <w10:anchorlock/>
                    </v:rect>
                  </w:pict>
                </mc:Fallback>
              </mc:AlternateConten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xml:space="preserve">Для разложения света в спектр используется призма </w:t>
            </w:r>
            <w:r w:rsidRPr="00022FC7">
              <w:rPr>
                <w:rFonts w:ascii="&amp;quot" w:eastAsia="Times New Roman" w:hAnsi="&amp;quot" w:cs="Times New Roman"/>
                <w:b/>
                <w:bCs/>
                <w:color w:val="76A900"/>
                <w:sz w:val="24"/>
                <w:szCs w:val="24"/>
                <w:lang w:eastAsia="ru-RU"/>
              </w:rPr>
              <w:t>П</w:t>
            </w:r>
            <w:r w:rsidRPr="00022FC7">
              <w:rPr>
                <w:rFonts w:ascii="&amp;quot" w:eastAsia="Times New Roman" w:hAnsi="&amp;quot" w:cs="Times New Roman"/>
                <w:color w:val="4E4E3F"/>
                <w:sz w:val="24"/>
                <w:szCs w:val="24"/>
                <w:lang w:eastAsia="ru-RU"/>
              </w:rPr>
              <w:t xml:space="preserve">. В трубе </w:t>
            </w:r>
            <w:r w:rsidRPr="00022FC7">
              <w:rPr>
                <w:rFonts w:ascii="&amp;quot" w:eastAsia="Times New Roman" w:hAnsi="&amp;quot" w:cs="Times New Roman"/>
                <w:b/>
                <w:bCs/>
                <w:color w:val="76A900"/>
                <w:sz w:val="24"/>
                <w:szCs w:val="24"/>
                <w:lang w:eastAsia="ru-RU"/>
              </w:rPr>
              <w:t>К</w:t>
            </w:r>
            <w:r w:rsidRPr="00022FC7">
              <w:rPr>
                <w:rFonts w:ascii="&amp;quot" w:eastAsia="Times New Roman" w:hAnsi="&amp;quot" w:cs="Times New Roman"/>
                <w:color w:val="4E4E3F"/>
                <w:sz w:val="24"/>
                <w:szCs w:val="24"/>
                <w:lang w:eastAsia="ru-RU"/>
              </w:rPr>
              <w:t xml:space="preserve"> (коллиматоре) имеется узкая щель </w:t>
            </w:r>
            <w:r w:rsidRPr="00022FC7">
              <w:rPr>
                <w:rFonts w:ascii="&amp;quot" w:eastAsia="Times New Roman" w:hAnsi="&amp;quot" w:cs="Times New Roman"/>
                <w:b/>
                <w:bCs/>
                <w:color w:val="76A900"/>
                <w:sz w:val="24"/>
                <w:szCs w:val="24"/>
                <w:lang w:eastAsia="ru-RU"/>
              </w:rPr>
              <w:t>S</w:t>
            </w:r>
            <w:r w:rsidRPr="00022FC7">
              <w:rPr>
                <w:rFonts w:ascii="&amp;quot" w:eastAsia="Times New Roman" w:hAnsi="&amp;quot" w:cs="Times New Roman"/>
                <w:color w:val="4E4E3F"/>
                <w:sz w:val="24"/>
                <w:szCs w:val="24"/>
                <w:lang w:eastAsia="ru-RU"/>
              </w:rPr>
              <w:t xml:space="preserve">, расположенная в фокальной плоскости линзы </w:t>
            </w:r>
            <w:r w:rsidRPr="00022FC7">
              <w:rPr>
                <w:rFonts w:ascii="&amp;quot" w:eastAsia="Times New Roman" w:hAnsi="&amp;quot" w:cs="Times New Roman"/>
                <w:i/>
                <w:iCs/>
                <w:color w:val="76A900"/>
                <w:sz w:val="24"/>
                <w:szCs w:val="24"/>
                <w:bdr w:val="none" w:sz="0" w:space="0" w:color="auto" w:frame="1"/>
                <w:lang w:eastAsia="ru-RU"/>
              </w:rPr>
              <w:t>Л</w:t>
            </w:r>
            <w:proofErr w:type="gramStart"/>
            <w:r w:rsidRPr="00022FC7">
              <w:rPr>
                <w:rFonts w:ascii="MathJax_Main" w:eastAsia="Times New Roman" w:hAnsi="MathJax_Main" w:cs="Times New Roman"/>
                <w:color w:val="76A900"/>
                <w:sz w:val="26"/>
                <w:szCs w:val="26"/>
                <w:bdr w:val="none" w:sz="0" w:space="0" w:color="auto" w:frame="1"/>
                <w:lang w:eastAsia="ru-RU"/>
              </w:rPr>
              <w:t>1</w:t>
            </w:r>
            <w:proofErr w:type="gramEnd"/>
            <w:r w:rsidRPr="00022FC7">
              <w:rPr>
                <w:rFonts w:ascii="&amp;quot" w:eastAsia="Times New Roman" w:hAnsi="&amp;quot" w:cs="Times New Roman"/>
                <w:color w:val="4E4E3F"/>
                <w:sz w:val="24"/>
                <w:szCs w:val="24"/>
                <w:lang w:eastAsia="ru-RU"/>
              </w:rPr>
              <w:t xml:space="preserve">. Благодаря этому на призму падает параллельный пучок света. Из призмы выходят цветные пучки света. Поскольку показатель преломления для излучения данной длины волны одинаков, то пучки света одинаковой длины волны параллельны между собой. На рисунке показаны два пучка, у которых параллельны лучи одинакового цвета (два красных и два фиолетовых луча). Линза </w:t>
            </w:r>
            <w:r w:rsidRPr="00022FC7">
              <w:rPr>
                <w:rFonts w:ascii="&amp;quot" w:eastAsia="Times New Roman" w:hAnsi="&amp;quot" w:cs="Times New Roman"/>
                <w:i/>
                <w:iCs/>
                <w:color w:val="76A900"/>
                <w:sz w:val="24"/>
                <w:szCs w:val="24"/>
                <w:bdr w:val="none" w:sz="0" w:space="0" w:color="auto" w:frame="1"/>
                <w:lang w:eastAsia="ru-RU"/>
              </w:rPr>
              <w:t>Л</w:t>
            </w:r>
            <w:proofErr w:type="gramStart"/>
            <w:r w:rsidRPr="00022FC7">
              <w:rPr>
                <w:rFonts w:ascii="MathJax_Main" w:eastAsia="Times New Roman" w:hAnsi="MathJax_Main" w:cs="Times New Roman"/>
                <w:color w:val="76A900"/>
                <w:sz w:val="26"/>
                <w:szCs w:val="26"/>
                <w:bdr w:val="none" w:sz="0" w:space="0" w:color="auto" w:frame="1"/>
                <w:lang w:eastAsia="ru-RU"/>
              </w:rPr>
              <w:t>2</w:t>
            </w:r>
            <w:proofErr w:type="gramEnd"/>
            <w:r w:rsidRPr="00022FC7">
              <w:rPr>
                <w:rFonts w:ascii="&amp;quot" w:eastAsia="Times New Roman" w:hAnsi="&amp;quot" w:cs="Times New Roman"/>
                <w:color w:val="4E4E3F"/>
                <w:sz w:val="24"/>
                <w:szCs w:val="24"/>
                <w:lang w:eastAsia="ru-RU"/>
              </w:rPr>
              <w:t xml:space="preserve"> фокусирует параллельные лучи и даёт на экране множество изображений щели — спектр. Если вместо экрана поместить фотопластинку, то спектр можно сфотографировать. Прибор, в котором спектр получается на фотопластинке, называется </w:t>
            </w:r>
            <w:r w:rsidRPr="00022FC7">
              <w:rPr>
                <w:rFonts w:ascii="&amp;quot" w:eastAsia="Times New Roman" w:hAnsi="&amp;quot" w:cs="Times New Roman"/>
                <w:b/>
                <w:bCs/>
                <w:color w:val="76A900"/>
                <w:sz w:val="24"/>
                <w:szCs w:val="24"/>
                <w:lang w:eastAsia="ru-RU"/>
              </w:rPr>
              <w:t>спектрографом</w:t>
            </w:r>
            <w:r w:rsidRPr="00022FC7">
              <w:rPr>
                <w:rFonts w:ascii="&amp;quot" w:eastAsia="Times New Roman" w:hAnsi="&amp;quot" w:cs="Times New Roman"/>
                <w:color w:val="4E4E3F"/>
                <w:sz w:val="24"/>
                <w:szCs w:val="24"/>
                <w:lang w:eastAsia="ru-RU"/>
              </w:rPr>
              <w:t>.</w:t>
            </w:r>
          </w:p>
          <w:p w:rsidR="00022FC7" w:rsidRPr="00022FC7" w:rsidRDefault="00022FC7" w:rsidP="00022FC7">
            <w:pPr>
              <w:rPr>
                <w:rFonts w:ascii="&amp;quot" w:eastAsia="Times New Roman" w:hAnsi="&amp;quot" w:cs="Times New Roman"/>
                <w:color w:val="4E4E3F"/>
                <w:sz w:val="45"/>
                <w:szCs w:val="45"/>
                <w:lang w:eastAsia="ru-RU"/>
              </w:rPr>
            </w:pPr>
            <w:r w:rsidRPr="00022FC7">
              <w:rPr>
                <w:rFonts w:ascii="&amp;quot" w:eastAsia="Times New Roman" w:hAnsi="&amp;quot" w:cs="Times New Roman"/>
                <w:color w:val="4E4E3F"/>
                <w:sz w:val="45"/>
                <w:szCs w:val="45"/>
                <w:lang w:eastAsia="ru-RU"/>
              </w:rPr>
              <w:t>Типы спектров</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lastRenderedPageBreak/>
              <w:t xml:space="preserve">Спектры отличаются большим разнообразием. Различают </w:t>
            </w:r>
            <w:r w:rsidRPr="00022FC7">
              <w:rPr>
                <w:rFonts w:ascii="&amp;quot" w:eastAsia="Times New Roman" w:hAnsi="&amp;quot" w:cs="Times New Roman"/>
                <w:b/>
                <w:bCs/>
                <w:color w:val="76A900"/>
                <w:sz w:val="24"/>
                <w:szCs w:val="24"/>
                <w:lang w:eastAsia="ru-RU"/>
              </w:rPr>
              <w:t>спектры излучения</w:t>
            </w:r>
            <w:r w:rsidRPr="00022FC7">
              <w:rPr>
                <w:rFonts w:ascii="&amp;quot" w:eastAsia="Times New Roman" w:hAnsi="&amp;quot" w:cs="Times New Roman"/>
                <w:color w:val="4E4E3F"/>
                <w:sz w:val="24"/>
                <w:szCs w:val="24"/>
                <w:lang w:eastAsia="ru-RU"/>
              </w:rPr>
              <w:t xml:space="preserve"> (</w:t>
            </w:r>
            <w:r w:rsidRPr="00022FC7">
              <w:rPr>
                <w:rFonts w:ascii="&amp;quot" w:eastAsia="Times New Roman" w:hAnsi="&amp;quot" w:cs="Times New Roman"/>
                <w:b/>
                <w:bCs/>
                <w:color w:val="76A900"/>
                <w:sz w:val="24"/>
                <w:szCs w:val="24"/>
                <w:lang w:eastAsia="ru-RU"/>
              </w:rPr>
              <w:t>испускания</w:t>
            </w:r>
            <w:r w:rsidRPr="00022FC7">
              <w:rPr>
                <w:rFonts w:ascii="&amp;quot" w:eastAsia="Times New Roman" w:hAnsi="&amp;quot" w:cs="Times New Roman"/>
                <w:color w:val="4E4E3F"/>
                <w:sz w:val="24"/>
                <w:szCs w:val="24"/>
                <w:lang w:eastAsia="ru-RU"/>
              </w:rPr>
              <w:t xml:space="preserve">) и </w:t>
            </w:r>
            <w:r w:rsidRPr="00022FC7">
              <w:rPr>
                <w:rFonts w:ascii="&amp;quot" w:eastAsia="Times New Roman" w:hAnsi="&amp;quot" w:cs="Times New Roman"/>
                <w:b/>
                <w:bCs/>
                <w:color w:val="76A900"/>
                <w:sz w:val="24"/>
                <w:szCs w:val="24"/>
                <w:lang w:eastAsia="ru-RU"/>
              </w:rPr>
              <w:t>спектры поглощения</w:t>
            </w:r>
            <w:r w:rsidRPr="00022FC7">
              <w:rPr>
                <w:rFonts w:ascii="&amp;quot" w:eastAsia="Times New Roman" w:hAnsi="&amp;quot" w:cs="Times New Roman"/>
                <w:color w:val="4E4E3F"/>
                <w:sz w:val="24"/>
                <w:szCs w:val="24"/>
                <w:lang w:eastAsia="ru-RU"/>
              </w:rPr>
              <w:t xml:space="preserve">. Спектры излучения могут быть </w:t>
            </w:r>
            <w:r w:rsidRPr="00022FC7">
              <w:rPr>
                <w:rFonts w:ascii="&amp;quot" w:eastAsia="Times New Roman" w:hAnsi="&amp;quot" w:cs="Times New Roman"/>
                <w:b/>
                <w:bCs/>
                <w:color w:val="76A900"/>
                <w:sz w:val="24"/>
                <w:szCs w:val="24"/>
                <w:lang w:eastAsia="ru-RU"/>
              </w:rPr>
              <w:t>сплошными</w:t>
            </w:r>
            <w:r w:rsidRPr="00022FC7">
              <w:rPr>
                <w:rFonts w:ascii="&amp;quot" w:eastAsia="Times New Roman" w:hAnsi="&amp;quot" w:cs="Times New Roman"/>
                <w:color w:val="4E4E3F"/>
                <w:sz w:val="24"/>
                <w:szCs w:val="24"/>
                <w:lang w:eastAsia="ru-RU"/>
              </w:rPr>
              <w:t xml:space="preserve"> и </w:t>
            </w:r>
            <w:r w:rsidRPr="00022FC7">
              <w:rPr>
                <w:rFonts w:ascii="&amp;quot" w:eastAsia="Times New Roman" w:hAnsi="&amp;quot" w:cs="Times New Roman"/>
                <w:b/>
                <w:bCs/>
                <w:color w:val="76A900"/>
                <w:sz w:val="24"/>
                <w:szCs w:val="24"/>
                <w:lang w:eastAsia="ru-RU"/>
              </w:rPr>
              <w:t>линейчатыми</w:t>
            </w:r>
            <w:r w:rsidRPr="00022FC7">
              <w:rPr>
                <w:rFonts w:ascii="&amp;quot" w:eastAsia="Times New Roman" w:hAnsi="&amp;quot" w:cs="Times New Roman"/>
                <w:color w:val="4E4E3F"/>
                <w:sz w:val="24"/>
                <w:szCs w:val="24"/>
                <w:lang w:eastAsia="ru-RU"/>
              </w:rPr>
              <w:t>.</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b/>
                <w:bCs/>
                <w:color w:val="76A900"/>
                <w:sz w:val="24"/>
                <w:szCs w:val="24"/>
                <w:lang w:eastAsia="ru-RU"/>
              </w:rPr>
              <w:t>Сплошной</w:t>
            </w:r>
            <w:r w:rsidRPr="00022FC7">
              <w:rPr>
                <w:rFonts w:ascii="&amp;quot" w:eastAsia="Times New Roman" w:hAnsi="&amp;quot" w:cs="Times New Roman"/>
                <w:color w:val="4E4E3F"/>
                <w:sz w:val="24"/>
                <w:szCs w:val="24"/>
                <w:lang w:eastAsia="ru-RU"/>
              </w:rPr>
              <w:t xml:space="preserve"> (</w:t>
            </w:r>
            <w:r w:rsidRPr="00022FC7">
              <w:rPr>
                <w:rFonts w:ascii="&amp;quot" w:eastAsia="Times New Roman" w:hAnsi="&amp;quot" w:cs="Times New Roman"/>
                <w:b/>
                <w:bCs/>
                <w:color w:val="76A900"/>
                <w:sz w:val="24"/>
                <w:szCs w:val="24"/>
                <w:lang w:eastAsia="ru-RU"/>
              </w:rPr>
              <w:t>непрерывный</w:t>
            </w:r>
            <w:r w:rsidRPr="00022FC7">
              <w:rPr>
                <w:rFonts w:ascii="&amp;quot" w:eastAsia="Times New Roman" w:hAnsi="&amp;quot" w:cs="Times New Roman"/>
                <w:color w:val="4E4E3F"/>
                <w:sz w:val="24"/>
                <w:szCs w:val="24"/>
                <w:lang w:eastAsia="ru-RU"/>
              </w:rPr>
              <w:t xml:space="preserve">) </w:t>
            </w:r>
            <w:r w:rsidRPr="00022FC7">
              <w:rPr>
                <w:rFonts w:ascii="&amp;quot" w:eastAsia="Times New Roman" w:hAnsi="&amp;quot" w:cs="Times New Roman"/>
                <w:b/>
                <w:bCs/>
                <w:color w:val="76A900"/>
                <w:sz w:val="24"/>
                <w:szCs w:val="24"/>
                <w:lang w:eastAsia="ru-RU"/>
              </w:rPr>
              <w:t>спектр</w:t>
            </w:r>
            <w:r w:rsidRPr="00022FC7">
              <w:rPr>
                <w:rFonts w:ascii="&amp;quot" w:eastAsia="Times New Roman" w:hAnsi="&amp;quot" w:cs="Times New Roman"/>
                <w:color w:val="4E4E3F"/>
                <w:sz w:val="24"/>
                <w:szCs w:val="24"/>
                <w:lang w:eastAsia="ru-RU"/>
              </w:rPr>
              <w:t xml:space="preserve"> излучения состоит из всех спектральных цветов, непрерывно переходящих друг в друга.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Pr>
                <w:rFonts w:ascii="&amp;quot" w:eastAsia="Times New Roman" w:hAnsi="&amp;quot" w:cs="Times New Roman"/>
                <w:noProof/>
                <w:color w:val="4E4E3F"/>
                <w:sz w:val="24"/>
                <w:szCs w:val="24"/>
                <w:lang w:eastAsia="ru-RU"/>
              </w:rPr>
              <w:drawing>
                <wp:inline distT="0" distB="0" distL="0" distR="0" wp14:anchorId="0D8F5DED" wp14:editId="501312C8">
                  <wp:extent cx="2657475" cy="828675"/>
                  <wp:effectExtent l="0" t="0" r="9525" b="9525"/>
                  <wp:docPr id="3" name="Рисунок 3" descr="og_og_152161243122784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_og_1521612431227845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828675"/>
                          </a:xfrm>
                          <a:prstGeom prst="rect">
                            <a:avLst/>
                          </a:prstGeom>
                          <a:noFill/>
                          <a:ln>
                            <a:noFill/>
                          </a:ln>
                        </pic:spPr>
                      </pic:pic>
                    </a:graphicData>
                  </a:graphic>
                </wp:inline>
              </w:drawing>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000000"/>
                <w:sz w:val="24"/>
                <w:szCs w:val="24"/>
                <w:shd w:val="clear" w:color="auto" w:fill="FFFFFF"/>
                <w:lang w:eastAsia="ru-RU"/>
              </w:rPr>
              <w:t> </w:t>
            </w: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Его создают вещества в твёрдом и жидком состоянии, разогретые до высокой температуры, например расплавленный металл, накалённая нить электрической лампы. Если рассматривать через спектроскоп почти бесцветное пламя газовой горелки, то мы увидим слабый сплошной спектр. Это значит, что твёрдые частицы раскалённого угля, присутствующие в газовом пламени, излучают волны всех частот. Сплошной спектр дают также светящиеся газы и пары, находящиеся под очень высоким давлением (т. е. если силы взаимодействия между их молекулами достаточно велики).</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b/>
                <w:bCs/>
                <w:color w:val="76A900"/>
                <w:sz w:val="24"/>
                <w:szCs w:val="24"/>
                <w:lang w:eastAsia="ru-RU"/>
              </w:rPr>
              <w:t>Линейчатый спектр</w:t>
            </w:r>
            <w:r w:rsidRPr="00022FC7">
              <w:rPr>
                <w:rFonts w:ascii="&amp;quot" w:eastAsia="Times New Roman" w:hAnsi="&amp;quot" w:cs="Times New Roman"/>
                <w:color w:val="4E4E3F"/>
                <w:sz w:val="24"/>
                <w:szCs w:val="24"/>
                <w:lang w:eastAsia="ru-RU"/>
              </w:rPr>
              <w:t xml:space="preserve"> излучения состоит из отдельных спектральных линий, каждой из которых соответствует определённая длина волны. Его излучают вещества, находящиеся в атомарном газообразном состоянии. Для получения линейчатого спектра исследуемое вещество нужно перевести в газообразное состояние и нагреть до высокой температуры.</w:t>
            </w:r>
          </w:p>
          <w:p w:rsidR="00022FC7" w:rsidRPr="00022FC7" w:rsidRDefault="00022FC7" w:rsidP="00022FC7">
            <w:pPr>
              <w:rPr>
                <w:rFonts w:ascii="&amp;quot" w:eastAsia="Times New Roman" w:hAnsi="&amp;quot" w:cs="Times New Roman"/>
                <w:i/>
                <w:iCs/>
                <w:color w:val="4E4E3F"/>
                <w:sz w:val="36"/>
                <w:szCs w:val="36"/>
                <w:lang w:eastAsia="ru-RU"/>
              </w:rPr>
            </w:pPr>
            <w:r w:rsidRPr="00022FC7">
              <w:rPr>
                <w:rFonts w:ascii="&amp;quot" w:eastAsia="Times New Roman" w:hAnsi="&amp;quot" w:cs="Times New Roman"/>
                <w:i/>
                <w:iCs/>
                <w:color w:val="4E4E3F"/>
                <w:sz w:val="36"/>
                <w:szCs w:val="36"/>
                <w:lang w:eastAsia="ru-RU"/>
              </w:rPr>
              <w:t>Пример:</w:t>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 xml:space="preserve">если внести в пламя газовой горелки кусочек поваренной соли, то пламя окрасится в жёлтый цвет, а в спектре, наблюдаемом с помощью спектроскопа, будут видны две близко расположенные </w:t>
            </w:r>
            <w:r w:rsidRPr="00022FC7">
              <w:rPr>
                <w:rFonts w:ascii="&amp;quot" w:eastAsia="Times New Roman" w:hAnsi="&amp;quot" w:cs="Times New Roman"/>
                <w:i/>
                <w:iCs/>
                <w:color w:val="4E4E3F"/>
                <w:sz w:val="24"/>
                <w:szCs w:val="24"/>
                <w:lang w:eastAsia="ru-RU"/>
              </w:rPr>
              <w:lastRenderedPageBreak/>
              <w:t>жёлтые линии, характерные для спектра паров натрия.</w:t>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 </w:t>
            </w:r>
          </w:p>
          <w:p w:rsidR="00022FC7" w:rsidRPr="00022FC7" w:rsidRDefault="00022FC7" w:rsidP="00022FC7">
            <w:pPr>
              <w:rPr>
                <w:rFonts w:ascii="&amp;quot" w:eastAsia="Times New Roman" w:hAnsi="&amp;quot" w:cs="Times New Roman"/>
                <w:i/>
                <w:iCs/>
                <w:color w:val="4E4E3F"/>
                <w:sz w:val="24"/>
                <w:szCs w:val="24"/>
                <w:lang w:eastAsia="ru-RU"/>
              </w:rPr>
            </w:pPr>
            <w:r>
              <w:rPr>
                <w:rFonts w:ascii="&amp;quot" w:eastAsia="Times New Roman" w:hAnsi="&amp;quot" w:cs="Times New Roman"/>
                <w:i/>
                <w:iCs/>
                <w:noProof/>
                <w:color w:val="4E4E3F"/>
                <w:sz w:val="24"/>
                <w:szCs w:val="24"/>
                <w:lang w:eastAsia="ru-RU"/>
              </w:rPr>
              <w:drawing>
                <wp:inline distT="0" distB="0" distL="0" distR="0" wp14:anchorId="06C470A8" wp14:editId="39228305">
                  <wp:extent cx="6267450" cy="457200"/>
                  <wp:effectExtent l="0" t="0" r="0" b="0"/>
                  <wp:docPr id="2" name="Рисунок 2" descr="натрий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трий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57200"/>
                          </a:xfrm>
                          <a:prstGeom prst="rect">
                            <a:avLst/>
                          </a:prstGeom>
                          <a:noFill/>
                          <a:ln>
                            <a:noFill/>
                          </a:ln>
                        </pic:spPr>
                      </pic:pic>
                    </a:graphicData>
                  </a:graphic>
                </wp:inline>
              </w:drawing>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 </w:t>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 xml:space="preserve">Это означает, что под действием высокой температуры молекулы </w:t>
            </w:r>
            <w:proofErr w:type="spellStart"/>
            <w:r w:rsidRPr="00022FC7">
              <w:rPr>
                <w:rFonts w:ascii="&amp;quot" w:eastAsia="Times New Roman" w:hAnsi="&amp;quot" w:cs="Times New Roman"/>
                <w:i/>
                <w:iCs/>
                <w:color w:val="4E4E3F"/>
                <w:sz w:val="24"/>
                <w:szCs w:val="24"/>
                <w:lang w:eastAsia="ru-RU"/>
              </w:rPr>
              <w:t>NaCl</w:t>
            </w:r>
            <w:proofErr w:type="spellEnd"/>
            <w:r w:rsidRPr="00022FC7">
              <w:rPr>
                <w:rFonts w:ascii="&amp;quot" w:eastAsia="Times New Roman" w:hAnsi="&amp;quot" w:cs="Times New Roman"/>
                <w:i/>
                <w:iCs/>
                <w:color w:val="4E4E3F"/>
                <w:sz w:val="24"/>
                <w:szCs w:val="24"/>
                <w:lang w:eastAsia="ru-RU"/>
              </w:rPr>
              <w:t xml:space="preserve"> распались на атомы натрия и хлора. Свечение атомов хлора возбудить гораздо труднее, чем атомов натрия, поэтому в данном спектре линии хлора не видны. </w:t>
            </w:r>
          </w:p>
          <w:p w:rsidR="00022FC7" w:rsidRPr="00022FC7" w:rsidRDefault="00022FC7" w:rsidP="00022FC7">
            <w:pPr>
              <w:shd w:val="clear" w:color="auto" w:fill="F3F3F3"/>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Каждому химическому элементу присущ свой спектр излучения.</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b/>
                <w:bCs/>
                <w:color w:val="76A900"/>
                <w:sz w:val="24"/>
                <w:szCs w:val="24"/>
                <w:lang w:eastAsia="ru-RU"/>
              </w:rPr>
              <w:t>Спектры</w:t>
            </w:r>
            <w:r w:rsidRPr="00022FC7">
              <w:rPr>
                <w:rFonts w:ascii="&amp;quot" w:eastAsia="Times New Roman" w:hAnsi="&amp;quot" w:cs="Times New Roman"/>
                <w:color w:val="4E4E3F"/>
                <w:sz w:val="24"/>
                <w:szCs w:val="24"/>
                <w:lang w:eastAsia="ru-RU"/>
              </w:rPr>
              <w:t xml:space="preserve">  </w:t>
            </w:r>
            <w:r w:rsidRPr="00022FC7">
              <w:rPr>
                <w:rFonts w:ascii="&amp;quot" w:eastAsia="Times New Roman" w:hAnsi="&amp;quot" w:cs="Times New Roman"/>
                <w:b/>
                <w:bCs/>
                <w:color w:val="76A900"/>
                <w:sz w:val="24"/>
                <w:szCs w:val="24"/>
                <w:lang w:eastAsia="ru-RU"/>
              </w:rPr>
              <w:t>поглощения</w:t>
            </w:r>
            <w:r w:rsidRPr="00022FC7">
              <w:rPr>
                <w:rFonts w:ascii="&amp;quot" w:eastAsia="Times New Roman" w:hAnsi="&amp;quot" w:cs="Times New Roman"/>
                <w:color w:val="4E4E3F"/>
                <w:sz w:val="24"/>
                <w:szCs w:val="24"/>
                <w:lang w:eastAsia="ru-RU"/>
              </w:rPr>
              <w:t xml:space="preserve"> получают, пропуская белый свет через исследуемое вещество. </w:t>
            </w:r>
            <w:r w:rsidRPr="00022FC7">
              <w:rPr>
                <w:rFonts w:ascii="&amp;quot" w:eastAsia="Times New Roman" w:hAnsi="&amp;quot" w:cs="Times New Roman"/>
                <w:b/>
                <w:bCs/>
                <w:color w:val="76A900"/>
                <w:sz w:val="24"/>
                <w:szCs w:val="24"/>
                <w:lang w:eastAsia="ru-RU"/>
              </w:rPr>
              <w:t>Линейчатые</w:t>
            </w:r>
            <w:r w:rsidRPr="00022FC7">
              <w:rPr>
                <w:rFonts w:ascii="&amp;quot" w:eastAsia="Times New Roman" w:hAnsi="&amp;quot" w:cs="Times New Roman"/>
                <w:color w:val="4E4E3F"/>
                <w:sz w:val="24"/>
                <w:szCs w:val="24"/>
                <w:lang w:eastAsia="ru-RU"/>
              </w:rPr>
              <w:t xml:space="preserve"> спектры поглощения дают газы малой плотности, состоящие из изолированных атомов, когда сквозь них проходит свет от яркого и более горячего (по сравнению с температурой самих газов) источника, дающего непрерывный спектр.</w:t>
            </w:r>
          </w:p>
          <w:p w:rsidR="00022FC7" w:rsidRPr="00022FC7" w:rsidRDefault="00022FC7" w:rsidP="00022FC7">
            <w:pPr>
              <w:rPr>
                <w:rFonts w:ascii="&amp;quot" w:eastAsia="Times New Roman" w:hAnsi="&amp;quot" w:cs="Times New Roman"/>
                <w:i/>
                <w:iCs/>
                <w:color w:val="4E4E3F"/>
                <w:sz w:val="36"/>
                <w:szCs w:val="36"/>
                <w:lang w:eastAsia="ru-RU"/>
              </w:rPr>
            </w:pPr>
            <w:r w:rsidRPr="00022FC7">
              <w:rPr>
                <w:rFonts w:ascii="&amp;quot" w:eastAsia="Times New Roman" w:hAnsi="&amp;quot" w:cs="Times New Roman"/>
                <w:i/>
                <w:iCs/>
                <w:color w:val="4E4E3F"/>
                <w:sz w:val="36"/>
                <w:szCs w:val="36"/>
                <w:lang w:eastAsia="ru-RU"/>
              </w:rPr>
              <w:t>Пример:</w:t>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если пропустить белый свет через сосуд с парами натрия, то на фоне сплошного спектра появится узкая чёрная линия. Это означает, что излучение с определённой длиной волны поглощается парами натрия.</w:t>
            </w:r>
          </w:p>
          <w:p w:rsidR="00022FC7" w:rsidRPr="00022FC7" w:rsidRDefault="00022FC7" w:rsidP="00022FC7">
            <w:pPr>
              <w:rPr>
                <w:rFonts w:ascii="&amp;quot" w:eastAsia="Times New Roman" w:hAnsi="&amp;quot" w:cs="Times New Roman"/>
                <w:i/>
                <w:iCs/>
                <w:color w:val="4E4E3F"/>
                <w:sz w:val="24"/>
                <w:szCs w:val="24"/>
                <w:lang w:eastAsia="ru-RU"/>
              </w:rPr>
            </w:pPr>
            <w:r w:rsidRPr="00022FC7">
              <w:rPr>
                <w:rFonts w:ascii="&amp;quot" w:eastAsia="Times New Roman" w:hAnsi="&amp;quot" w:cs="Times New Roman"/>
                <w:i/>
                <w:iCs/>
                <w:color w:val="4E4E3F"/>
                <w:sz w:val="24"/>
                <w:szCs w:val="24"/>
                <w:lang w:eastAsia="ru-RU"/>
              </w:rPr>
              <w:t> </w:t>
            </w:r>
          </w:p>
          <w:p w:rsidR="00022FC7" w:rsidRPr="00022FC7" w:rsidRDefault="00022FC7" w:rsidP="00022FC7">
            <w:pPr>
              <w:rPr>
                <w:rFonts w:ascii="&amp;quot" w:eastAsia="Times New Roman" w:hAnsi="&amp;quot" w:cs="Times New Roman"/>
                <w:i/>
                <w:iCs/>
                <w:color w:val="4E4E3F"/>
                <w:sz w:val="24"/>
                <w:szCs w:val="24"/>
                <w:lang w:eastAsia="ru-RU"/>
              </w:rPr>
            </w:pPr>
            <w:r>
              <w:rPr>
                <w:rFonts w:ascii="&amp;quot" w:eastAsia="Times New Roman" w:hAnsi="&amp;quot" w:cs="Times New Roman"/>
                <w:i/>
                <w:iCs/>
                <w:noProof/>
                <w:color w:val="4E4E3F"/>
                <w:sz w:val="24"/>
                <w:szCs w:val="24"/>
                <w:lang w:eastAsia="ru-RU"/>
              </w:rPr>
              <w:drawing>
                <wp:inline distT="0" distB="0" distL="0" distR="0" wp14:anchorId="7C09342C" wp14:editId="082388A1">
                  <wp:extent cx="6267450" cy="476250"/>
                  <wp:effectExtent l="0" t="0" r="0" b="0"/>
                  <wp:docPr id="1" name="Рисунок 1" descr="натри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трий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476250"/>
                          </a:xfrm>
                          <a:prstGeom prst="rect">
                            <a:avLst/>
                          </a:prstGeom>
                          <a:noFill/>
                          <a:ln>
                            <a:noFill/>
                          </a:ln>
                        </pic:spPr>
                      </pic:pic>
                    </a:graphicData>
                  </a:graphic>
                </wp:inline>
              </w:drawing>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Тёмная линия поглощения расположена как раз там, где находится линия спектра излучения светящегося пара натрия. Аналогичное явление наблюдается и для других элементов.</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  </w:t>
            </w:r>
          </w:p>
          <w:p w:rsidR="00022FC7" w:rsidRPr="00022FC7" w:rsidRDefault="00022FC7" w:rsidP="00022FC7">
            <w:pPr>
              <w:rPr>
                <w:rFonts w:ascii="&amp;quot" w:eastAsia="Times New Roman" w:hAnsi="&amp;quot" w:cs="Times New Roman"/>
                <w:color w:val="4E4E3F"/>
                <w:sz w:val="24"/>
                <w:szCs w:val="24"/>
                <w:lang w:eastAsia="ru-RU"/>
              </w:rPr>
            </w:pPr>
            <w:r w:rsidRPr="00022FC7">
              <w:rPr>
                <w:rFonts w:ascii="&amp;quot" w:eastAsia="Times New Roman" w:hAnsi="&amp;quot" w:cs="Times New Roman"/>
                <w:color w:val="4E4E3F"/>
                <w:sz w:val="24"/>
                <w:szCs w:val="24"/>
                <w:lang w:eastAsia="ru-RU"/>
              </w:rPr>
              <w:t>Общий для всех химических элементов закон, согласно которому</w:t>
            </w:r>
          </w:p>
          <w:p w:rsidR="00022FC7" w:rsidRPr="00022FC7" w:rsidRDefault="00022FC7" w:rsidP="00022FC7">
            <w:pPr>
              <w:rPr>
                <w:rFonts w:ascii="&amp;quot" w:eastAsia="Times New Roman" w:hAnsi="&amp;quot" w:cs="Times New Roman"/>
                <w:b/>
                <w:bCs/>
                <w:color w:val="4E4E3F"/>
                <w:sz w:val="24"/>
                <w:szCs w:val="24"/>
                <w:lang w:eastAsia="ru-RU"/>
              </w:rPr>
            </w:pPr>
            <w:r w:rsidRPr="00022FC7">
              <w:rPr>
                <w:rFonts w:ascii="&amp;quot" w:eastAsia="Times New Roman" w:hAnsi="&amp;quot" w:cs="Times New Roman"/>
                <w:b/>
                <w:bCs/>
                <w:color w:val="4E4E3F"/>
                <w:sz w:val="24"/>
                <w:szCs w:val="24"/>
                <w:lang w:eastAsia="ru-RU"/>
              </w:rPr>
              <w:t xml:space="preserve">атомы данного элемента поглощают световые волны тех же </w:t>
            </w:r>
            <w:r w:rsidRPr="00022FC7">
              <w:rPr>
                <w:rFonts w:ascii="&amp;quot" w:eastAsia="Times New Roman" w:hAnsi="&amp;quot" w:cs="Times New Roman"/>
                <w:b/>
                <w:bCs/>
                <w:color w:val="4E4E3F"/>
                <w:sz w:val="24"/>
                <w:szCs w:val="24"/>
                <w:lang w:eastAsia="ru-RU"/>
              </w:rPr>
              <w:lastRenderedPageBreak/>
              <w:t>самых частот, на которых они излучают,</w:t>
            </w:r>
          </w:p>
          <w:p w:rsidR="00022FC7" w:rsidRDefault="00022FC7" w:rsidP="00022FC7">
            <w:pPr>
              <w:rPr>
                <w:rFonts w:eastAsia="Times New Roman" w:cs="Times New Roman"/>
                <w:color w:val="4E4E3F"/>
                <w:sz w:val="24"/>
                <w:szCs w:val="24"/>
                <w:lang w:eastAsia="ru-RU"/>
              </w:rPr>
            </w:pPr>
            <w:r w:rsidRPr="00022FC7">
              <w:rPr>
                <w:rFonts w:ascii="&amp;quot" w:eastAsia="Times New Roman" w:hAnsi="&amp;quot" w:cs="Times New Roman"/>
                <w:color w:val="4E4E3F"/>
                <w:sz w:val="24"/>
                <w:szCs w:val="24"/>
                <w:lang w:eastAsia="ru-RU"/>
              </w:rPr>
              <w:t xml:space="preserve">был открыт в середине </w:t>
            </w:r>
            <w:r w:rsidRPr="00022FC7">
              <w:rPr>
                <w:rFonts w:ascii="MathJax_Math" w:eastAsia="Times New Roman" w:hAnsi="MathJax_Math" w:cs="Times New Roman"/>
                <w:i/>
                <w:iCs/>
                <w:color w:val="76A900"/>
                <w:sz w:val="30"/>
                <w:szCs w:val="30"/>
                <w:bdr w:val="none" w:sz="0" w:space="0" w:color="auto" w:frame="1"/>
                <w:lang w:eastAsia="ru-RU"/>
              </w:rPr>
              <w:t>XIX</w:t>
            </w:r>
            <w:r w:rsidRPr="00022FC7">
              <w:rPr>
                <w:rFonts w:ascii="&amp;quot" w:eastAsia="Times New Roman" w:hAnsi="&amp;quot" w:cs="Times New Roman"/>
                <w:color w:val="4E4E3F"/>
                <w:sz w:val="24"/>
                <w:szCs w:val="24"/>
                <w:lang w:eastAsia="ru-RU"/>
              </w:rPr>
              <w:t xml:space="preserve"> в. немецким физиком </w:t>
            </w:r>
            <w:r w:rsidRPr="00022FC7">
              <w:rPr>
                <w:rFonts w:ascii="&amp;quot" w:eastAsia="Times New Roman" w:hAnsi="&amp;quot" w:cs="Times New Roman"/>
                <w:b/>
                <w:bCs/>
                <w:color w:val="76A900"/>
                <w:sz w:val="24"/>
                <w:szCs w:val="24"/>
                <w:lang w:eastAsia="ru-RU"/>
              </w:rPr>
              <w:t xml:space="preserve">Густавом </w:t>
            </w:r>
            <w:r w:rsidRPr="00022FC7">
              <w:rPr>
                <w:rFonts w:ascii="&amp;quot" w:eastAsia="Times New Roman" w:hAnsi="&amp;quot" w:cs="Times New Roman"/>
                <w:color w:val="4E4E3F"/>
                <w:sz w:val="24"/>
                <w:szCs w:val="24"/>
                <w:lang w:eastAsia="ru-RU"/>
              </w:rPr>
              <w:t> </w:t>
            </w:r>
            <w:r w:rsidRPr="00022FC7">
              <w:rPr>
                <w:rFonts w:ascii="&amp;quot" w:eastAsia="Times New Roman" w:hAnsi="&amp;quot" w:cs="Times New Roman"/>
                <w:b/>
                <w:bCs/>
                <w:color w:val="76A900"/>
                <w:sz w:val="24"/>
                <w:szCs w:val="24"/>
                <w:lang w:eastAsia="ru-RU"/>
              </w:rPr>
              <w:t>Кирхгофом</w:t>
            </w:r>
            <w:r w:rsidRPr="00022FC7">
              <w:rPr>
                <w:rFonts w:ascii="&amp;quot" w:eastAsia="Times New Roman" w:hAnsi="&amp;quot" w:cs="Times New Roman"/>
                <w:color w:val="4E4E3F"/>
                <w:sz w:val="24"/>
                <w:szCs w:val="24"/>
                <w:lang w:eastAsia="ru-RU"/>
              </w:rPr>
              <w:t>.</w:t>
            </w:r>
          </w:p>
          <w:p w:rsidR="00BC4B54" w:rsidRDefault="00BC4B54" w:rsidP="00022FC7">
            <w:pPr>
              <w:rPr>
                <w:rFonts w:eastAsia="Times New Roman" w:cs="Times New Roman"/>
                <w:color w:val="4E4E3F"/>
                <w:sz w:val="24"/>
                <w:szCs w:val="24"/>
                <w:lang w:eastAsia="ru-RU"/>
              </w:rPr>
            </w:pPr>
            <w:r>
              <w:rPr>
                <w:rFonts w:eastAsia="Times New Roman" w:cs="Times New Roman"/>
                <w:color w:val="4E4E3F"/>
                <w:sz w:val="24"/>
                <w:szCs w:val="24"/>
                <w:lang w:eastAsia="ru-RU"/>
              </w:rPr>
              <w:t>Ответить на вопросы:</w:t>
            </w:r>
          </w:p>
          <w:p w:rsidR="00761CA5" w:rsidRPr="00761CA5" w:rsidRDefault="00BC4B54" w:rsidP="00761CA5">
            <w:pPr>
              <w:rPr>
                <w:rFonts w:ascii="Times New Roman" w:eastAsia="Times New Roman" w:hAnsi="Times New Roman" w:cs="Times New Roman"/>
                <w:sz w:val="24"/>
                <w:szCs w:val="24"/>
                <w:lang w:eastAsia="ru-RU"/>
              </w:rPr>
            </w:pPr>
            <w:r>
              <w:rPr>
                <w:rFonts w:eastAsia="Times New Roman" w:cs="Times New Roman"/>
                <w:color w:val="4E4E3F"/>
                <w:sz w:val="24"/>
                <w:szCs w:val="24"/>
                <w:lang w:eastAsia="ru-RU"/>
              </w:rPr>
              <w:t>1.</w:t>
            </w:r>
            <w:r w:rsidR="00761CA5">
              <w:rPr>
                <w:rFonts w:ascii="Arial" w:hAnsi="Arial" w:cs="Arial"/>
                <w:color w:val="694D26"/>
                <w:shd w:val="clear" w:color="auto" w:fill="FFFFFF"/>
              </w:rPr>
              <w:t xml:space="preserve"> </w:t>
            </w:r>
            <w:r w:rsidR="00761CA5" w:rsidRPr="00761CA5">
              <w:rPr>
                <w:rFonts w:ascii="Arial" w:eastAsia="Times New Roman" w:hAnsi="Arial" w:cs="Arial"/>
                <w:color w:val="694D26"/>
                <w:sz w:val="24"/>
                <w:szCs w:val="24"/>
                <w:shd w:val="clear" w:color="auto" w:fill="FFFFFF"/>
                <w:lang w:eastAsia="ru-RU"/>
              </w:rPr>
              <w:t>. Как выглядит сплошной спектр?</w:t>
            </w:r>
          </w:p>
          <w:p w:rsidR="00E929B2" w:rsidRDefault="00E929B2" w:rsidP="00E929B2">
            <w:r>
              <w:rPr>
                <w:rFonts w:ascii="Arial" w:hAnsi="Arial" w:cs="Arial"/>
                <w:color w:val="694D26"/>
                <w:shd w:val="clear" w:color="auto" w:fill="FFFFFF"/>
              </w:rPr>
              <w:t>2. Какие тела дают сплошной спектр? Приведите примеры.</w:t>
            </w:r>
          </w:p>
          <w:p w:rsidR="00761CA5" w:rsidRPr="00761CA5" w:rsidRDefault="00761CA5" w:rsidP="00761CA5">
            <w:pPr>
              <w:rPr>
                <w:rFonts w:ascii="Arial" w:eastAsia="Times New Roman" w:hAnsi="Arial" w:cs="Arial"/>
                <w:color w:val="694D26"/>
                <w:sz w:val="24"/>
                <w:szCs w:val="24"/>
                <w:lang w:eastAsia="ru-RU"/>
              </w:rPr>
            </w:pPr>
          </w:p>
          <w:p w:rsidR="00BC4B54" w:rsidRPr="00BC4B54" w:rsidRDefault="00BC4B54" w:rsidP="00022FC7">
            <w:pPr>
              <w:rPr>
                <w:rFonts w:eastAsia="Times New Roman" w:cs="Times New Roman"/>
                <w:color w:val="4E4E3F"/>
                <w:sz w:val="24"/>
                <w:szCs w:val="24"/>
                <w:lang w:eastAsia="ru-RU"/>
              </w:rPr>
            </w:pPr>
          </w:p>
          <w:p w:rsidR="009517E9" w:rsidRDefault="009517E9"/>
        </w:tc>
        <w:tc>
          <w:tcPr>
            <w:tcW w:w="1984" w:type="dxa"/>
          </w:tcPr>
          <w:p w:rsidR="009517E9" w:rsidRDefault="00E929B2">
            <w:r>
              <w:lastRenderedPageBreak/>
              <w:t>Прочитать текст, сделать записи в тетрадь, ответить на 2 вопроса.</w:t>
            </w:r>
          </w:p>
        </w:tc>
        <w:tc>
          <w:tcPr>
            <w:tcW w:w="709" w:type="dxa"/>
          </w:tcPr>
          <w:p w:rsidR="009517E9" w:rsidRDefault="00E929B2">
            <w:r>
              <w:t>17.04.</w:t>
            </w:r>
          </w:p>
        </w:tc>
        <w:tc>
          <w:tcPr>
            <w:tcW w:w="2076" w:type="dxa"/>
          </w:tcPr>
          <w:p w:rsidR="009517E9" w:rsidRDefault="007F2BDF">
            <w:r>
              <w:rPr>
                <w:rFonts w:ascii="&amp;quot" w:hAnsi="&amp;quot"/>
                <w:b/>
                <w:bCs/>
                <w:color w:val="000000"/>
                <w:bdr w:val="none" w:sz="0" w:space="0" w:color="auto" w:frame="1"/>
                <w:lang w:val="en-US"/>
              </w:rPr>
              <w:t>Klementeva2611@yandex.ru</w:t>
            </w:r>
            <w:bookmarkStart w:id="0" w:name="_GoBack"/>
            <w:bookmarkEnd w:id="0"/>
          </w:p>
        </w:tc>
      </w:tr>
      <w:tr w:rsidR="00E929B2" w:rsidTr="005E780E">
        <w:tc>
          <w:tcPr>
            <w:tcW w:w="768" w:type="dxa"/>
          </w:tcPr>
          <w:p w:rsidR="00E929B2" w:rsidRDefault="00E929B2">
            <w:r>
              <w:lastRenderedPageBreak/>
              <w:t>17.04.</w:t>
            </w:r>
          </w:p>
        </w:tc>
        <w:tc>
          <w:tcPr>
            <w:tcW w:w="1863" w:type="dxa"/>
          </w:tcPr>
          <w:p w:rsidR="00E929B2" w:rsidRDefault="00E929B2">
            <w:r>
              <w:t>Радиоактивность. Модели атомов.</w:t>
            </w:r>
          </w:p>
        </w:tc>
        <w:tc>
          <w:tcPr>
            <w:tcW w:w="7400" w:type="dxa"/>
          </w:tcPr>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Наиболее ярким свидетельством сложного строения атома явилось открытие явления радиоактивности, сделанное французским физиком </w:t>
            </w:r>
            <w:r w:rsidRPr="005E780E">
              <w:rPr>
                <w:rFonts w:ascii="Times New Roman" w:eastAsia="Times New Roman" w:hAnsi="Times New Roman" w:cs="Times New Roman"/>
                <w:b/>
                <w:bCs/>
                <w:i/>
                <w:iCs/>
                <w:color w:val="000000"/>
                <w:sz w:val="27"/>
                <w:szCs w:val="27"/>
                <w:lang w:eastAsia="ru-RU"/>
              </w:rPr>
              <w:t xml:space="preserve">Анри Беккерелем </w:t>
            </w:r>
            <w:r w:rsidRPr="005E780E">
              <w:rPr>
                <w:rFonts w:ascii="Times New Roman" w:eastAsia="Times New Roman" w:hAnsi="Times New Roman" w:cs="Times New Roman"/>
                <w:color w:val="000000"/>
                <w:sz w:val="27"/>
                <w:szCs w:val="27"/>
                <w:lang w:eastAsia="ru-RU"/>
              </w:rPr>
              <w:t>в 1896 г.</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Беккерель обнаружил, что химический элемент уран самопроизвольно (т. е. без внешних воздействий) излучает ранее неизвестные невидимые лучи, которые позже были названы </w:t>
            </w:r>
            <w:r w:rsidRPr="005E780E">
              <w:rPr>
                <w:rFonts w:ascii="Times New Roman" w:eastAsia="Times New Roman" w:hAnsi="Times New Roman" w:cs="Times New Roman"/>
                <w:i/>
                <w:iCs/>
                <w:color w:val="000000"/>
                <w:sz w:val="27"/>
                <w:szCs w:val="27"/>
                <w:lang w:eastAsia="ru-RU"/>
              </w:rPr>
              <w:t>радиоактивным излучением.</w:t>
            </w:r>
            <w:r w:rsidRPr="005E780E">
              <w:rPr>
                <w:rFonts w:ascii="Open Sans" w:eastAsia="Times New Roman" w:hAnsi="Open Sans" w:cs="Times New Roman"/>
                <w:color w:val="000000"/>
                <w:sz w:val="27"/>
                <w:szCs w:val="27"/>
                <w:lang w:eastAsia="ru-RU"/>
              </w:rPr>
              <w:t xml:space="preserve"> </w:t>
            </w:r>
            <w:r w:rsidRPr="005E780E">
              <w:rPr>
                <w:rFonts w:ascii="Times New Roman" w:eastAsia="Times New Roman" w:hAnsi="Times New Roman" w:cs="Times New Roman"/>
                <w:color w:val="000000"/>
                <w:sz w:val="27"/>
                <w:szCs w:val="27"/>
                <w:lang w:eastAsia="ru-RU"/>
              </w:rPr>
              <w:t>Поскольку радиоактивное излучение обладало необычными свойствами, многие учёные занялись его исследованием. Оказалось, что не только уран, но и некоторые другие химические элементы (например, радий) тоже самопроизвольно испускают радиоактивные лучи</w:t>
            </w:r>
            <w:r w:rsidRPr="005E780E">
              <w:rPr>
                <w:rFonts w:ascii="Times New Roman" w:eastAsia="Times New Roman" w:hAnsi="Times New Roman" w:cs="Times New Roman"/>
                <w:b/>
                <w:bCs/>
                <w:color w:val="000000"/>
                <w:sz w:val="27"/>
                <w:szCs w:val="27"/>
                <w:lang w:eastAsia="ru-RU"/>
              </w:rPr>
              <w:t>. Способность атомов некоторых химических элементов к самопроизвольному излучению стали называть</w:t>
            </w:r>
            <w:r w:rsidRPr="005E780E">
              <w:rPr>
                <w:rFonts w:ascii="Times New Roman" w:eastAsia="Times New Roman" w:hAnsi="Times New Roman" w:cs="Times New Roman"/>
                <w:color w:val="000000"/>
                <w:sz w:val="27"/>
                <w:szCs w:val="27"/>
                <w:lang w:eastAsia="ru-RU"/>
              </w:rPr>
              <w:t xml:space="preserve"> </w:t>
            </w:r>
            <w:r w:rsidRPr="005E780E">
              <w:rPr>
                <w:rFonts w:ascii="Times New Roman" w:eastAsia="Times New Roman" w:hAnsi="Times New Roman" w:cs="Times New Roman"/>
                <w:b/>
                <w:bCs/>
                <w:i/>
                <w:iCs/>
                <w:color w:val="000000"/>
                <w:sz w:val="27"/>
                <w:szCs w:val="27"/>
                <w:lang w:eastAsia="ru-RU"/>
              </w:rPr>
              <w:t>радиоактивност</w:t>
            </w:r>
            <w:r w:rsidRPr="005E780E">
              <w:rPr>
                <w:rFonts w:ascii="Times New Roman" w:eastAsia="Times New Roman" w:hAnsi="Times New Roman" w:cs="Times New Roman"/>
                <w:b/>
                <w:bCs/>
                <w:color w:val="000000"/>
                <w:sz w:val="27"/>
                <w:szCs w:val="27"/>
                <w:lang w:eastAsia="ru-RU"/>
              </w:rPr>
              <w:t xml:space="preserve">ью </w:t>
            </w:r>
            <w:r w:rsidRPr="005E780E">
              <w:rPr>
                <w:rFonts w:ascii="Times New Roman" w:eastAsia="Times New Roman" w:hAnsi="Times New Roman" w:cs="Times New Roman"/>
                <w:color w:val="000000"/>
                <w:sz w:val="27"/>
                <w:szCs w:val="27"/>
                <w:lang w:eastAsia="ru-RU"/>
              </w:rPr>
              <w:t xml:space="preserve">(от лат. </w:t>
            </w:r>
            <w:proofErr w:type="spellStart"/>
            <w:r w:rsidRPr="005E780E">
              <w:rPr>
                <w:rFonts w:ascii="Times New Roman" w:eastAsia="Times New Roman" w:hAnsi="Times New Roman" w:cs="Times New Roman"/>
                <w:color w:val="000000"/>
                <w:sz w:val="27"/>
                <w:szCs w:val="27"/>
                <w:lang w:eastAsia="ru-RU"/>
              </w:rPr>
              <w:t>radio</w:t>
            </w:r>
            <w:proofErr w:type="spellEnd"/>
            <w:r w:rsidRPr="005E780E">
              <w:rPr>
                <w:rFonts w:ascii="Times New Roman" w:eastAsia="Times New Roman" w:hAnsi="Times New Roman" w:cs="Times New Roman"/>
                <w:color w:val="000000"/>
                <w:sz w:val="27"/>
                <w:szCs w:val="27"/>
                <w:lang w:eastAsia="ru-RU"/>
              </w:rPr>
              <w:t xml:space="preserve"> - излучаю и </w:t>
            </w:r>
            <w:proofErr w:type="spellStart"/>
            <w:r w:rsidRPr="005E780E">
              <w:rPr>
                <w:rFonts w:ascii="Times New Roman" w:eastAsia="Times New Roman" w:hAnsi="Times New Roman" w:cs="Times New Roman"/>
                <w:color w:val="000000"/>
                <w:sz w:val="27"/>
                <w:szCs w:val="27"/>
                <w:lang w:eastAsia="ru-RU"/>
              </w:rPr>
              <w:t>activus</w:t>
            </w:r>
            <w:proofErr w:type="spellEnd"/>
            <w:r w:rsidRPr="005E780E">
              <w:rPr>
                <w:rFonts w:ascii="Times New Roman" w:eastAsia="Times New Roman" w:hAnsi="Times New Roman" w:cs="Times New Roman"/>
                <w:color w:val="000000"/>
                <w:sz w:val="27"/>
                <w:szCs w:val="27"/>
                <w:lang w:eastAsia="ru-RU"/>
              </w:rPr>
              <w:t xml:space="preserve"> - </w:t>
            </w:r>
            <w:proofErr w:type="gramStart"/>
            <w:r w:rsidRPr="005E780E">
              <w:rPr>
                <w:rFonts w:ascii="Times New Roman" w:eastAsia="Times New Roman" w:hAnsi="Times New Roman" w:cs="Times New Roman"/>
                <w:color w:val="000000"/>
                <w:sz w:val="27"/>
                <w:szCs w:val="27"/>
                <w:lang w:eastAsia="ru-RU"/>
              </w:rPr>
              <w:t>действенный</w:t>
            </w:r>
            <w:proofErr w:type="gramEnd"/>
            <w:r w:rsidRPr="005E780E">
              <w:rPr>
                <w:rFonts w:ascii="Times New Roman" w:eastAsia="Times New Roman" w:hAnsi="Times New Roman" w:cs="Times New Roman"/>
                <w:color w:val="000000"/>
                <w:sz w:val="27"/>
                <w:szCs w:val="27"/>
                <w:lang w:eastAsia="ru-RU"/>
              </w:rPr>
              <w:t>).</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В 1899 г. в результате опыта, проведённого под руководством английского физика </w:t>
            </w:r>
            <w:r w:rsidRPr="005E780E">
              <w:rPr>
                <w:rFonts w:ascii="Times New Roman" w:eastAsia="Times New Roman" w:hAnsi="Times New Roman" w:cs="Times New Roman"/>
                <w:b/>
                <w:bCs/>
                <w:i/>
                <w:iCs/>
                <w:color w:val="000000"/>
                <w:sz w:val="27"/>
                <w:szCs w:val="27"/>
                <w:lang w:eastAsia="ru-RU"/>
              </w:rPr>
              <w:t xml:space="preserve">Эрнеста Резерфорда, </w:t>
            </w:r>
            <w:r w:rsidRPr="005E780E">
              <w:rPr>
                <w:rFonts w:ascii="Times New Roman" w:eastAsia="Times New Roman" w:hAnsi="Times New Roman" w:cs="Times New Roman"/>
                <w:color w:val="000000"/>
                <w:sz w:val="27"/>
                <w:szCs w:val="27"/>
                <w:lang w:eastAsia="ru-RU"/>
              </w:rPr>
              <w:t>было обнаружено, что радиоактивное излучение радия неоднородно, т. е имеет сложный состав. Рассмотрим, как проводился этот опыт.</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Крупицу радия помещали на дно толстостенного свинцового сосуда. Пучок радиоактивного излучения радия выходил </w:t>
            </w:r>
            <w:r w:rsidRPr="005E780E">
              <w:rPr>
                <w:rFonts w:ascii="Times New Roman" w:eastAsia="Times New Roman" w:hAnsi="Times New Roman" w:cs="Times New Roman"/>
                <w:color w:val="000000"/>
                <w:sz w:val="27"/>
                <w:szCs w:val="27"/>
                <w:lang w:eastAsia="ru-RU"/>
              </w:rPr>
              <w:lastRenderedPageBreak/>
              <w:t>сквозь узкое отверстие и попадал н фотопластинку (излучение радия происходит во все стороны, но сквозь толстый слой свинца оно пройти не может). После проявления фотопластинки на ней обнаруживалось одно тёмное пятно - как раз в том месте, куда попадал пучок.</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Потом опыт изменяли: создавали сильное магнитное поле, действовавшее на пучок. В этом случае на проявленной пластинке возникало три пятна: одно, центральное было на том же месте, что и раньше, а два других - по разные стороны </w:t>
            </w:r>
            <w:proofErr w:type="gramStart"/>
            <w:r w:rsidRPr="005E780E">
              <w:rPr>
                <w:rFonts w:ascii="Times New Roman" w:eastAsia="Times New Roman" w:hAnsi="Times New Roman" w:cs="Times New Roman"/>
                <w:color w:val="000000"/>
                <w:sz w:val="27"/>
                <w:szCs w:val="27"/>
                <w:lang w:eastAsia="ru-RU"/>
              </w:rPr>
              <w:t>от</w:t>
            </w:r>
            <w:proofErr w:type="gramEnd"/>
            <w:r w:rsidRPr="005E780E">
              <w:rPr>
                <w:rFonts w:ascii="Times New Roman" w:eastAsia="Times New Roman" w:hAnsi="Times New Roman" w:cs="Times New Roman"/>
                <w:color w:val="000000"/>
                <w:sz w:val="27"/>
                <w:szCs w:val="27"/>
                <w:lang w:eastAsia="ru-RU"/>
              </w:rPr>
              <w:t xml:space="preserve"> центрального.</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 xml:space="preserve">Какой вывод можно сделать из опыта?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Если два потока отклонились в магнитном поле от прежнего направления, значит, они представляют собой потоки заряженных частиц. Отклонение в разные стороны свидетельствует о разных знаках электрических зарядов частиц. В магнитном поле на движущиеся заряженные частицы действует сила Лоренца и по правилу левой руки в одном потоке присутствовали только положительно заряженные частицы, в другом - отрицательно заряженные. А центральный поток представлял собой излучение, не имеющее электрического заряда, так как на него не действовала сила Лоренца.</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Положительно заряженные частицы назвали </w:t>
            </w:r>
            <w:r w:rsidRPr="005E780E">
              <w:rPr>
                <w:rFonts w:ascii="Times New Roman" w:eastAsia="Times New Roman" w:hAnsi="Times New Roman" w:cs="Times New Roman"/>
                <w:b/>
                <w:bCs/>
                <w:i/>
                <w:iCs/>
                <w:color w:val="000000"/>
                <w:sz w:val="27"/>
                <w:szCs w:val="27"/>
                <w:lang w:eastAsia="ru-RU"/>
              </w:rPr>
              <w:t xml:space="preserve">альфа-частицами, </w:t>
            </w:r>
            <w:r w:rsidRPr="005E780E">
              <w:rPr>
                <w:rFonts w:ascii="Times New Roman" w:eastAsia="Times New Roman" w:hAnsi="Times New Roman" w:cs="Times New Roman"/>
                <w:color w:val="000000"/>
                <w:sz w:val="27"/>
                <w:szCs w:val="27"/>
                <w:lang w:eastAsia="ru-RU"/>
              </w:rPr>
              <w:t xml:space="preserve">отрицательно заряженные - </w:t>
            </w:r>
            <w:r w:rsidRPr="005E780E">
              <w:rPr>
                <w:rFonts w:ascii="Times New Roman" w:eastAsia="Times New Roman" w:hAnsi="Times New Roman" w:cs="Times New Roman"/>
                <w:b/>
                <w:bCs/>
                <w:i/>
                <w:iCs/>
                <w:color w:val="000000"/>
                <w:sz w:val="27"/>
                <w:szCs w:val="27"/>
                <w:lang w:eastAsia="ru-RU"/>
              </w:rPr>
              <w:t xml:space="preserve">бета-частицами, </w:t>
            </w:r>
            <w:r w:rsidRPr="005E780E">
              <w:rPr>
                <w:rFonts w:ascii="Times New Roman" w:eastAsia="Times New Roman" w:hAnsi="Times New Roman" w:cs="Times New Roman"/>
                <w:color w:val="000000"/>
                <w:sz w:val="27"/>
                <w:szCs w:val="27"/>
                <w:lang w:eastAsia="ru-RU"/>
              </w:rPr>
              <w:t xml:space="preserve">а нейтральные – </w:t>
            </w:r>
            <w:proofErr w:type="gramStart"/>
            <w:r w:rsidRPr="005E780E">
              <w:rPr>
                <w:rFonts w:ascii="Times New Roman" w:eastAsia="Times New Roman" w:hAnsi="Times New Roman" w:cs="Times New Roman"/>
                <w:b/>
                <w:bCs/>
                <w:color w:val="000000"/>
                <w:sz w:val="27"/>
                <w:szCs w:val="27"/>
                <w:lang w:eastAsia="ru-RU"/>
              </w:rPr>
              <w:t>гамма-частицами</w:t>
            </w:r>
            <w:proofErr w:type="gramEnd"/>
            <w:r w:rsidRPr="005E780E">
              <w:rPr>
                <w:rFonts w:ascii="Times New Roman" w:eastAsia="Times New Roman" w:hAnsi="Times New Roman" w:cs="Times New Roman"/>
                <w:b/>
                <w:bCs/>
                <w:color w:val="000000"/>
                <w:sz w:val="27"/>
                <w:szCs w:val="27"/>
                <w:lang w:eastAsia="ru-RU"/>
              </w:rPr>
              <w:t xml:space="preserve"> </w:t>
            </w:r>
            <w:r w:rsidRPr="005E780E">
              <w:rPr>
                <w:rFonts w:ascii="Times New Roman" w:eastAsia="Times New Roman" w:hAnsi="Times New Roman" w:cs="Times New Roman"/>
                <w:color w:val="000000"/>
                <w:sz w:val="27"/>
                <w:szCs w:val="27"/>
                <w:lang w:eastAsia="ru-RU"/>
              </w:rPr>
              <w:t>или гамма-квантами</w:t>
            </w:r>
            <w:r w:rsidRPr="005E780E">
              <w:rPr>
                <w:rFonts w:ascii="Times New Roman" w:eastAsia="Times New Roman" w:hAnsi="Times New Roman" w:cs="Times New Roman"/>
                <w:b/>
                <w:bCs/>
                <w:color w:val="000000"/>
                <w:sz w:val="24"/>
                <w:szCs w:val="24"/>
                <w:lang w:eastAsia="ru-RU"/>
              </w:rPr>
              <w:t>.</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Прочитайте текст на карточке и заполните таблицу.</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Заполнение таблицы</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Свойства альфа-лучей - </w:t>
            </w:r>
            <w:r w:rsidRPr="005E780E">
              <w:rPr>
                <w:rFonts w:ascii="Times New Roman" w:eastAsia="Times New Roman" w:hAnsi="Times New Roman" w:cs="Times New Roman"/>
                <w:b/>
                <w:bCs/>
                <w:color w:val="000000"/>
                <w:sz w:val="27"/>
                <w:szCs w:val="27"/>
                <w:lang w:eastAsia="ru-RU"/>
              </w:rPr>
              <w:t>1 группа</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lastRenderedPageBreak/>
              <w:t>Свойства бета-лучей</w:t>
            </w:r>
            <w:r w:rsidRPr="005E780E">
              <w:rPr>
                <w:rFonts w:ascii="Times New Roman" w:eastAsia="Times New Roman" w:hAnsi="Times New Roman" w:cs="Times New Roman"/>
                <w:b/>
                <w:bCs/>
                <w:color w:val="000000"/>
                <w:sz w:val="27"/>
                <w:szCs w:val="27"/>
                <w:lang w:eastAsia="ru-RU"/>
              </w:rPr>
              <w:t xml:space="preserve"> - 2 группа.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Свойства гамма-лучей </w:t>
            </w:r>
            <w:r w:rsidRPr="005E780E">
              <w:rPr>
                <w:rFonts w:ascii="Times New Roman" w:eastAsia="Times New Roman" w:hAnsi="Times New Roman" w:cs="Times New Roman"/>
                <w:b/>
                <w:bCs/>
                <w:color w:val="000000"/>
                <w:sz w:val="27"/>
                <w:szCs w:val="27"/>
                <w:lang w:eastAsia="ru-RU"/>
              </w:rPr>
              <w:t>- 3 группа.</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Проникающая способность - насколько интенсивно они поглощаются различными веществами.</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Лист бумаги толщиной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0,1 мм</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Бета-лучи</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β-частица или </w:t>
            </w:r>
          </w:p>
          <w:p w:rsidR="005E780E" w:rsidRPr="005E780E" w:rsidRDefault="005E780E" w:rsidP="005E780E">
            <w:pPr>
              <w:shd w:val="clear" w:color="auto" w:fill="FFFFFF"/>
              <w:jc w:val="center"/>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- 1q</w:t>
            </w:r>
            <w:r w:rsidRPr="005E780E">
              <w:rPr>
                <w:rFonts w:ascii="Times New Roman" w:eastAsia="Times New Roman" w:hAnsi="Times New Roman" w:cs="Times New Roman"/>
                <w:color w:val="000000"/>
                <w:sz w:val="27"/>
                <w:szCs w:val="27"/>
                <w:vertAlign w:val="subscript"/>
                <w:lang w:eastAsia="ru-RU"/>
              </w:rPr>
              <w:t>e</w:t>
            </w:r>
          </w:p>
          <w:p w:rsidR="005E780E" w:rsidRPr="005E780E" w:rsidRDefault="005E780E" w:rsidP="005E780E">
            <w:pPr>
              <w:shd w:val="clear" w:color="auto" w:fill="FFFFFF"/>
              <w:jc w:val="center"/>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vertAlign w:val="subscript"/>
                <w:lang w:eastAsia="ru-RU"/>
              </w:rPr>
              <w:t>-1</w:t>
            </w:r>
            <w:r w:rsidRPr="005E780E">
              <w:rPr>
                <w:rFonts w:ascii="Times New Roman" w:eastAsia="Times New Roman" w:hAnsi="Times New Roman" w:cs="Times New Roman"/>
                <w:color w:val="000000"/>
                <w:sz w:val="27"/>
                <w:szCs w:val="27"/>
                <w:vertAlign w:val="superscript"/>
                <w:lang w:eastAsia="ru-RU"/>
              </w:rPr>
              <w:t>0</w:t>
            </w:r>
            <w:r w:rsidRPr="005E780E">
              <w:rPr>
                <w:rFonts w:ascii="Times New Roman" w:eastAsia="Times New Roman" w:hAnsi="Times New Roman" w:cs="Times New Roman"/>
                <w:color w:val="000000"/>
                <w:sz w:val="27"/>
                <w:szCs w:val="27"/>
                <w:lang w:eastAsia="ru-RU"/>
              </w:rPr>
              <w:t>е</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Алюминий или цинк – несколько мм</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Гамма-лучи</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γ-лучи</w:t>
            </w:r>
          </w:p>
          <w:p w:rsidR="005E780E" w:rsidRPr="005E780E" w:rsidRDefault="005E780E" w:rsidP="005E780E">
            <w:pPr>
              <w:shd w:val="clear" w:color="auto" w:fill="FFFFFF"/>
              <w:jc w:val="center"/>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0</w:t>
            </w:r>
          </w:p>
          <w:p w:rsidR="005E780E" w:rsidRPr="005E780E" w:rsidRDefault="005E780E" w:rsidP="005E780E">
            <w:pPr>
              <w:shd w:val="clear" w:color="auto" w:fill="FFFFFF"/>
              <w:jc w:val="center"/>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Электромагнитные волны</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Свинец – 5 см, бетон – 30 см, грунт – 60 см</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0"/>
                <w:szCs w:val="20"/>
                <w:lang w:eastAsia="ru-RU"/>
              </w:rPr>
              <w:br/>
            </w:r>
            <w:r w:rsidRPr="005E780E">
              <w:rPr>
                <w:rFonts w:ascii="Times New Roman" w:eastAsia="Times New Roman" w:hAnsi="Times New Roman" w:cs="Times New Roman"/>
                <w:b/>
                <w:bCs/>
                <w:color w:val="000000"/>
                <w:sz w:val="27"/>
                <w:szCs w:val="27"/>
                <w:lang w:eastAsia="ru-RU"/>
              </w:rPr>
              <w:t>Что же такое естественная радиоактивность?</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Радиоактивность – это способность атомов некоторых химических элементов к самопроизвольному излучению альфа, бета и гамма-излучения.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Что доказало явление радиоактивности?</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Явление радиоактивности доказывало, что атомы вещества имеют сложное строение. А так как атом в целом нейтрален, это явление позволило сделать предположение, что в состав атома входят отрицательно и положительно заряженные частицы.</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Английский физик Джозеф Джон Томсон предложил модель атома, которая объясняла известные к тому времени физические явления.</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lastRenderedPageBreak/>
              <w:t>Самостоятельно изучаем модель атома Томсона в течение 2 мин на стр. 222 абзац 3.</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Английский физик </w:t>
            </w:r>
            <w:r w:rsidRPr="005E780E">
              <w:rPr>
                <w:rFonts w:ascii="Times New Roman" w:eastAsia="Times New Roman" w:hAnsi="Times New Roman" w:cs="Times New Roman"/>
                <w:i/>
                <w:iCs/>
                <w:color w:val="000000"/>
                <w:sz w:val="27"/>
                <w:szCs w:val="27"/>
                <w:lang w:eastAsia="ru-RU"/>
              </w:rPr>
              <w:t xml:space="preserve">Томсон </w:t>
            </w:r>
            <w:r w:rsidRPr="005E780E">
              <w:rPr>
                <w:rFonts w:ascii="Times New Roman" w:eastAsia="Times New Roman" w:hAnsi="Times New Roman" w:cs="Times New Roman"/>
                <w:color w:val="000000"/>
                <w:sz w:val="27"/>
                <w:szCs w:val="27"/>
                <w:lang w:eastAsia="ru-RU"/>
              </w:rPr>
              <w:t>предложил в 1903 г. одну из первых моделей строения атома. По предположению Томсона, атом представляет собой шар, по всему объёму которого равномерно распределён положительный заряд. Внутри этого шара находятся электроны. Каждый электрон может совершать колебательные движения около своего положения равновесия. Положительный заряд шара равен по модулю суммарному отрицательному заряду электронов, поэтому электрический заряд атома в целом равен нулю.</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 xml:space="preserve">Что же представляла модель атома Томсона? </w:t>
            </w:r>
          </w:p>
          <w:p w:rsidR="005E780E" w:rsidRPr="005E780E" w:rsidRDefault="005E780E" w:rsidP="005E780E">
            <w:pPr>
              <w:shd w:val="clear" w:color="auto" w:fill="FFFFFF"/>
              <w:spacing w:after="240"/>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Модель строения атома, предложенная Томсоном, нуждалась в экспериментальной проверке. Поэтому в 1911 г. Резерфорд совместно со своими сотрудниками провёл ряд опытов по исследованию состава и строения атомов.</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В опытах использовался свинцовый сосуд с радиоактивным веществом, излучающим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частицы. Из этого сосуда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частицы вылетают через узкий канал со скоростью порядка 15000 км/с.</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Поскольку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частицы непосредственно увидеть невозможно, то для их обнаружения служит стеклянный экран. Экран покрыт тонким слоем специального вещества, благодаря чему в местах попадания в экран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 возникают вспышки, которые наблюдаются с помощью микроскопа. Такой метод регистрации частиц называется </w:t>
            </w:r>
            <w:r w:rsidRPr="005E780E">
              <w:rPr>
                <w:rFonts w:ascii="Times New Roman" w:eastAsia="Times New Roman" w:hAnsi="Times New Roman" w:cs="Times New Roman"/>
                <w:i/>
                <w:iCs/>
                <w:color w:val="000000"/>
                <w:sz w:val="27"/>
                <w:szCs w:val="27"/>
                <w:lang w:eastAsia="ru-RU"/>
              </w:rPr>
              <w:t xml:space="preserve">методом сцинтилляций </w:t>
            </w:r>
            <w:r w:rsidRPr="005E780E">
              <w:rPr>
                <w:rFonts w:ascii="Times New Roman" w:eastAsia="Times New Roman" w:hAnsi="Times New Roman" w:cs="Times New Roman"/>
                <w:color w:val="000000"/>
                <w:sz w:val="27"/>
                <w:szCs w:val="27"/>
                <w:lang w:eastAsia="ru-RU"/>
              </w:rPr>
              <w:t>(т. е. вспышек).</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lastRenderedPageBreak/>
              <w:t xml:space="preserve">Вся эта установка помещается в сосуд, из которого откачан воздух (чтобы устранить рассеяние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частиц за счёт их столкновений с молекулами воздуха).</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Если на пути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частиц нет никаких препятствий, то они падают на экран узким, слегка расширяющимся пучком</w:t>
            </w:r>
            <w:r w:rsidRPr="005E780E">
              <w:rPr>
                <w:rFonts w:ascii="Times New Roman" w:eastAsia="Times New Roman" w:hAnsi="Times New Roman" w:cs="Times New Roman"/>
                <w:i/>
                <w:iCs/>
                <w:color w:val="000000"/>
                <w:sz w:val="27"/>
                <w:szCs w:val="27"/>
                <w:lang w:eastAsia="ru-RU"/>
              </w:rPr>
              <w:t xml:space="preserve">. </w:t>
            </w:r>
            <w:r w:rsidRPr="005E780E">
              <w:rPr>
                <w:rFonts w:ascii="Times New Roman" w:eastAsia="Times New Roman" w:hAnsi="Times New Roman" w:cs="Times New Roman"/>
                <w:color w:val="000000"/>
                <w:sz w:val="27"/>
                <w:szCs w:val="27"/>
                <w:lang w:eastAsia="ru-RU"/>
              </w:rPr>
              <w:t>При этом все возникающие на экране вспышки сливаются в одно небольшое световое пятно.</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Если же на пути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частиц поместить тонкую фольгу из исследуемого металла</w:t>
            </w:r>
            <w:r w:rsidRPr="005E780E">
              <w:rPr>
                <w:rFonts w:ascii="Times New Roman" w:eastAsia="Times New Roman" w:hAnsi="Times New Roman" w:cs="Times New Roman"/>
                <w:i/>
                <w:iCs/>
                <w:color w:val="000000"/>
                <w:sz w:val="27"/>
                <w:szCs w:val="27"/>
                <w:lang w:eastAsia="ru-RU"/>
              </w:rPr>
              <w:t xml:space="preserve">, </w:t>
            </w:r>
            <w:r w:rsidRPr="005E780E">
              <w:rPr>
                <w:rFonts w:ascii="Times New Roman" w:eastAsia="Times New Roman" w:hAnsi="Times New Roman" w:cs="Times New Roman"/>
                <w:color w:val="000000"/>
                <w:sz w:val="27"/>
                <w:szCs w:val="27"/>
                <w:lang w:eastAsia="ru-RU"/>
              </w:rPr>
              <w:t xml:space="preserve">то при взаимодействии с веществом α-частицы рассеиваются по всем направлениям на разные углы. Наибольшее количество вспышек расположено в центре экрана. Значит, основная часть всех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частиц прошла сквозь фольгу, почти не изменив первоначального направления (рассеялась на малые углы). При удалении от центра экрана количество вспышек становится меньше. Следовательно, с увеличением угла рассеяния количество рассеянных на эти углы частиц резко уменьшается.</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Некоторое (очень небольшое) число частиц рассеялось на углы, близкие к 90°</w:t>
            </w:r>
            <w:r w:rsidRPr="005E780E">
              <w:rPr>
                <w:rFonts w:ascii="Times New Roman" w:eastAsia="Times New Roman" w:hAnsi="Times New Roman" w:cs="Times New Roman"/>
                <w:i/>
                <w:iCs/>
                <w:color w:val="000000"/>
                <w:sz w:val="27"/>
                <w:szCs w:val="27"/>
                <w:lang w:eastAsia="ru-RU"/>
              </w:rPr>
              <w:t xml:space="preserve">, </w:t>
            </w:r>
            <w:r w:rsidRPr="005E780E">
              <w:rPr>
                <w:rFonts w:ascii="Times New Roman" w:eastAsia="Times New Roman" w:hAnsi="Times New Roman" w:cs="Times New Roman"/>
                <w:color w:val="000000"/>
                <w:sz w:val="27"/>
                <w:szCs w:val="27"/>
                <w:lang w:eastAsia="ru-RU"/>
              </w:rPr>
              <w:t>а некоторые единичные частицы - на углы порядка 180°, т. е. в результате взаимодействия с фольгой были отброшены назад.</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Именно эти случаи рассеяния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 на большие углы дали Резерфорду наиболее важную информацию для понимания того, как устроены атомы веществ.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 xml:space="preserve">А как вы думаете: Почему </w:t>
            </w:r>
            <w:proofErr w:type="gramStart"/>
            <w:r w:rsidRPr="005E780E">
              <w:rPr>
                <w:rFonts w:ascii="Times New Roman" w:eastAsia="Times New Roman" w:hAnsi="Times New Roman" w:cs="Times New Roman"/>
                <w:b/>
                <w:bCs/>
                <w:color w:val="000000"/>
                <w:sz w:val="27"/>
                <w:szCs w:val="27"/>
                <w:lang w:eastAsia="ru-RU"/>
              </w:rPr>
              <w:t>α-</w:t>
            </w:r>
            <w:proofErr w:type="gramEnd"/>
            <w:r w:rsidRPr="005E780E">
              <w:rPr>
                <w:rFonts w:ascii="Times New Roman" w:eastAsia="Times New Roman" w:hAnsi="Times New Roman" w:cs="Times New Roman"/>
                <w:b/>
                <w:bCs/>
                <w:color w:val="000000"/>
                <w:sz w:val="27"/>
                <w:szCs w:val="27"/>
                <w:lang w:eastAsia="ru-RU"/>
              </w:rPr>
              <w:t xml:space="preserve">частицы отклонялись на большие углы? </w:t>
            </w:r>
            <w:r w:rsidRPr="005E780E">
              <w:rPr>
                <w:rFonts w:ascii="Times New Roman" w:eastAsia="Times New Roman" w:hAnsi="Times New Roman" w:cs="Times New Roman"/>
                <w:color w:val="000000"/>
                <w:sz w:val="27"/>
                <w:szCs w:val="27"/>
                <w:lang w:eastAsia="ru-RU"/>
              </w:rPr>
              <w:t xml:space="preserve">Сильное отклонение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 возможно только в том случае, если внутри атома имеется сильное электрическое поле. Такое поле могло быть создано зарядом, сконцентрированным в очень малом объёме (по сравнению с </w:t>
            </w:r>
            <w:r w:rsidRPr="005E780E">
              <w:rPr>
                <w:rFonts w:ascii="Times New Roman" w:eastAsia="Times New Roman" w:hAnsi="Times New Roman" w:cs="Times New Roman"/>
                <w:color w:val="000000"/>
                <w:sz w:val="27"/>
                <w:szCs w:val="27"/>
                <w:lang w:eastAsia="ru-RU"/>
              </w:rPr>
              <w:lastRenderedPageBreak/>
              <w:t xml:space="preserve">объёмом атома). Т. к. масса электрона намного меньше массы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частицы, электроны не могли существенным образом изменить направление движения α-частиц. Поэтому </w:t>
            </w:r>
            <w:proofErr w:type="gramStart"/>
            <w:r w:rsidRPr="005E780E">
              <w:rPr>
                <w:rFonts w:ascii="Times New Roman" w:eastAsia="Times New Roman" w:hAnsi="Times New Roman" w:cs="Times New Roman"/>
                <w:color w:val="000000"/>
                <w:sz w:val="27"/>
                <w:szCs w:val="27"/>
                <w:lang w:eastAsia="ru-RU"/>
              </w:rPr>
              <w:t>α</w:t>
            </w:r>
            <w:r w:rsidRPr="005E780E">
              <w:rPr>
                <w:rFonts w:ascii="Times New Roman" w:eastAsia="Times New Roman" w:hAnsi="Times New Roman" w:cs="Times New Roman"/>
                <w:i/>
                <w:iCs/>
                <w:color w:val="000000"/>
                <w:sz w:val="27"/>
                <w:szCs w:val="27"/>
                <w:lang w:eastAsia="ru-RU"/>
              </w:rPr>
              <w:t>-</w:t>
            </w:r>
            <w:proofErr w:type="gramEnd"/>
            <w:r w:rsidRPr="005E780E">
              <w:rPr>
                <w:rFonts w:ascii="Times New Roman" w:eastAsia="Times New Roman" w:hAnsi="Times New Roman" w:cs="Times New Roman"/>
                <w:i/>
                <w:iCs/>
                <w:color w:val="000000"/>
                <w:sz w:val="27"/>
                <w:szCs w:val="27"/>
                <w:lang w:eastAsia="ru-RU"/>
              </w:rPr>
              <w:t xml:space="preserve">частицы могут отталкиваться от </w:t>
            </w:r>
            <w:proofErr w:type="spellStart"/>
            <w:r w:rsidRPr="005E780E">
              <w:rPr>
                <w:rFonts w:ascii="Times New Roman" w:eastAsia="Times New Roman" w:hAnsi="Times New Roman" w:cs="Times New Roman"/>
                <w:i/>
                <w:iCs/>
                <w:color w:val="000000"/>
                <w:sz w:val="27"/>
                <w:szCs w:val="27"/>
                <w:lang w:eastAsia="ru-RU"/>
              </w:rPr>
              <w:t>одноимённо</w:t>
            </w:r>
            <w:proofErr w:type="spellEnd"/>
            <w:r w:rsidRPr="005E780E">
              <w:rPr>
                <w:rFonts w:ascii="Times New Roman" w:eastAsia="Times New Roman" w:hAnsi="Times New Roman" w:cs="Times New Roman"/>
                <w:i/>
                <w:iCs/>
                <w:color w:val="000000"/>
                <w:sz w:val="27"/>
                <w:szCs w:val="27"/>
                <w:lang w:eastAsia="ru-RU"/>
              </w:rPr>
              <w:t xml:space="preserve"> заряженной части атома, </w:t>
            </w:r>
            <w:r w:rsidRPr="005E780E">
              <w:rPr>
                <w:rFonts w:ascii="Times New Roman" w:eastAsia="Times New Roman" w:hAnsi="Times New Roman" w:cs="Times New Roman"/>
                <w:color w:val="000000"/>
                <w:sz w:val="27"/>
                <w:szCs w:val="27"/>
                <w:lang w:eastAsia="ru-RU"/>
              </w:rPr>
              <w:t xml:space="preserve">масса которой значительно больше массы α-частицы. </w:t>
            </w:r>
            <w:proofErr w:type="gramStart"/>
            <w:r w:rsidRPr="005E780E">
              <w:rPr>
                <w:rFonts w:ascii="Times New Roman" w:eastAsia="Times New Roman" w:hAnsi="Times New Roman" w:cs="Times New Roman"/>
                <w:color w:val="000000"/>
                <w:sz w:val="27"/>
                <w:szCs w:val="27"/>
                <w:lang w:eastAsia="ru-RU"/>
              </w:rPr>
              <w:t>Значит в центре атомы сосредоточен</w:t>
            </w:r>
            <w:proofErr w:type="gramEnd"/>
            <w:r w:rsidRPr="005E780E">
              <w:rPr>
                <w:rFonts w:ascii="Times New Roman" w:eastAsia="Times New Roman" w:hAnsi="Times New Roman" w:cs="Times New Roman"/>
                <w:color w:val="000000"/>
                <w:sz w:val="27"/>
                <w:szCs w:val="27"/>
                <w:lang w:eastAsia="ru-RU"/>
              </w:rPr>
              <w:t xml:space="preserve"> положительный заряд.</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Резерфорд создаёт ядерную модель атома, с которой мы знакомились в 8 классе. </w:t>
            </w:r>
            <w:r w:rsidRPr="005E780E">
              <w:rPr>
                <w:rFonts w:ascii="Times New Roman" w:eastAsia="Times New Roman" w:hAnsi="Times New Roman" w:cs="Times New Roman"/>
                <w:b/>
                <w:bCs/>
                <w:color w:val="000000"/>
                <w:sz w:val="27"/>
                <w:szCs w:val="27"/>
                <w:lang w:eastAsia="ru-RU"/>
              </w:rPr>
              <w:t xml:space="preserve">Что представляет собой ядерная модель атома?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В центре атома находится положительно заряженное ядро, занимающее очень малый объём атома. Вокруг ядра движутся электроны, масса которых значительно меньше массы ядра. Атом электрически нейтрален, поскольку заряд ядра равен модулю суммарного заряда электронов.</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Резерфорд оценил размеры атомных ядер. </w:t>
            </w:r>
            <w:proofErr w:type="gramStart"/>
            <w:r w:rsidRPr="005E780E">
              <w:rPr>
                <w:rFonts w:ascii="Times New Roman" w:eastAsia="Times New Roman" w:hAnsi="Times New Roman" w:cs="Times New Roman"/>
                <w:color w:val="000000"/>
                <w:sz w:val="27"/>
                <w:szCs w:val="27"/>
                <w:lang w:eastAsia="ru-RU"/>
              </w:rPr>
              <w:t>Оказалось, что в зависимости от массы атома его ядро имеет диаметр порядка 10</w:t>
            </w:r>
            <w:r w:rsidRPr="005E780E">
              <w:rPr>
                <w:rFonts w:ascii="Times New Roman" w:eastAsia="Times New Roman" w:hAnsi="Times New Roman" w:cs="Times New Roman"/>
                <w:color w:val="000000"/>
                <w:sz w:val="27"/>
                <w:szCs w:val="27"/>
                <w:vertAlign w:val="superscript"/>
                <w:lang w:eastAsia="ru-RU"/>
              </w:rPr>
              <w:t>-14</w:t>
            </w:r>
            <w:r w:rsidRPr="005E780E">
              <w:rPr>
                <w:rFonts w:ascii="Times New Roman" w:eastAsia="Times New Roman" w:hAnsi="Times New Roman" w:cs="Times New Roman"/>
                <w:color w:val="000000"/>
                <w:sz w:val="27"/>
                <w:szCs w:val="27"/>
                <w:lang w:eastAsia="ru-RU"/>
              </w:rPr>
              <w:t xml:space="preserve"> – 10</w:t>
            </w:r>
            <w:r w:rsidRPr="005E780E">
              <w:rPr>
                <w:rFonts w:ascii="Times New Roman" w:eastAsia="Times New Roman" w:hAnsi="Times New Roman" w:cs="Times New Roman"/>
                <w:color w:val="000000"/>
                <w:sz w:val="27"/>
                <w:szCs w:val="27"/>
                <w:vertAlign w:val="superscript"/>
                <w:lang w:eastAsia="ru-RU"/>
              </w:rPr>
              <w:t>-15</w:t>
            </w:r>
            <w:r w:rsidRPr="005E780E">
              <w:rPr>
                <w:rFonts w:ascii="Times New Roman" w:eastAsia="Times New Roman" w:hAnsi="Times New Roman" w:cs="Times New Roman"/>
                <w:color w:val="000000"/>
                <w:sz w:val="27"/>
                <w:szCs w:val="27"/>
                <w:lang w:eastAsia="ru-RU"/>
              </w:rPr>
              <w:t xml:space="preserve"> м, т. е. оно в десятки и даже сотни тысяч раз меньше атома (атом имеет диаметр около </w:t>
            </w:r>
            <w:proofErr w:type="gramEnd"/>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10</w:t>
            </w:r>
            <w:r w:rsidRPr="005E780E">
              <w:rPr>
                <w:rFonts w:ascii="Times New Roman" w:eastAsia="Times New Roman" w:hAnsi="Times New Roman" w:cs="Times New Roman"/>
                <w:color w:val="000000"/>
                <w:sz w:val="27"/>
                <w:szCs w:val="27"/>
                <w:vertAlign w:val="superscript"/>
                <w:lang w:eastAsia="ru-RU"/>
              </w:rPr>
              <w:t xml:space="preserve">-10 </w:t>
            </w:r>
            <w:r w:rsidRPr="005E780E">
              <w:rPr>
                <w:rFonts w:ascii="Times New Roman" w:eastAsia="Times New Roman" w:hAnsi="Times New Roman" w:cs="Times New Roman"/>
                <w:color w:val="000000"/>
                <w:sz w:val="27"/>
                <w:szCs w:val="27"/>
                <w:lang w:eastAsia="ru-RU"/>
              </w:rPr>
              <w:t>м).</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Теперь мы можем объяснить опыт Резерфорда. </w:t>
            </w:r>
            <w:r w:rsidRPr="005E780E">
              <w:rPr>
                <w:rFonts w:ascii="Times New Roman" w:eastAsia="Times New Roman" w:hAnsi="Times New Roman" w:cs="Times New Roman"/>
                <w:b/>
                <w:bCs/>
                <w:color w:val="000000"/>
                <w:sz w:val="27"/>
                <w:szCs w:val="27"/>
                <w:lang w:eastAsia="ru-RU"/>
              </w:rPr>
              <w:t xml:space="preserve">Как же объясняется движение </w:t>
            </w:r>
            <w:proofErr w:type="gramStart"/>
            <w:r w:rsidRPr="005E780E">
              <w:rPr>
                <w:rFonts w:ascii="Times New Roman" w:eastAsia="Times New Roman" w:hAnsi="Times New Roman" w:cs="Times New Roman"/>
                <w:b/>
                <w:bCs/>
                <w:color w:val="000000"/>
                <w:sz w:val="27"/>
                <w:szCs w:val="27"/>
                <w:lang w:eastAsia="ru-RU"/>
              </w:rPr>
              <w:t>α-</w:t>
            </w:r>
            <w:proofErr w:type="gramEnd"/>
            <w:r w:rsidRPr="005E780E">
              <w:rPr>
                <w:rFonts w:ascii="Times New Roman" w:eastAsia="Times New Roman" w:hAnsi="Times New Roman" w:cs="Times New Roman"/>
                <w:b/>
                <w:bCs/>
                <w:color w:val="000000"/>
                <w:sz w:val="27"/>
                <w:szCs w:val="27"/>
                <w:lang w:eastAsia="ru-RU"/>
              </w:rPr>
              <w:t xml:space="preserve">частиц в опыте Резерфорда?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Напряжённость создаваемого ядром электрического поля, а значит, и сила действия на </w:t>
            </w:r>
            <w:proofErr w:type="gramStart"/>
            <w:r w:rsidRPr="005E780E">
              <w:rPr>
                <w:rFonts w:ascii="Times New Roman" w:eastAsia="Times New Roman" w:hAnsi="Times New Roman" w:cs="Times New Roman"/>
                <w:b/>
                <w:bCs/>
                <w:color w:val="000000"/>
                <w:sz w:val="27"/>
                <w:szCs w:val="27"/>
                <w:lang w:eastAsia="ru-RU"/>
              </w:rPr>
              <w:t>α</w:t>
            </w:r>
            <w:r w:rsidRPr="005E780E">
              <w:rPr>
                <w:rFonts w:ascii="Times New Roman" w:eastAsia="Times New Roman" w:hAnsi="Times New Roman" w:cs="Times New Roman"/>
                <w:color w:val="000000"/>
                <w:sz w:val="27"/>
                <w:szCs w:val="27"/>
                <w:lang w:eastAsia="ru-RU"/>
              </w:rPr>
              <w:t>-</w:t>
            </w:r>
            <w:proofErr w:type="gramEnd"/>
            <w:r w:rsidRPr="005E780E">
              <w:rPr>
                <w:rFonts w:ascii="Times New Roman" w:eastAsia="Times New Roman" w:hAnsi="Times New Roman" w:cs="Times New Roman"/>
                <w:color w:val="000000"/>
                <w:sz w:val="27"/>
                <w:szCs w:val="27"/>
                <w:lang w:eastAsia="ru-RU"/>
              </w:rPr>
              <w:t xml:space="preserve">частицу довольно быстро убывают с увеличением расстояния от ядра. Поэтому направление полёта частицы сильно меняется только в том </w:t>
            </w:r>
            <w:r w:rsidRPr="005E780E">
              <w:rPr>
                <w:rFonts w:ascii="Times New Roman" w:eastAsia="Times New Roman" w:hAnsi="Times New Roman" w:cs="Times New Roman"/>
                <w:color w:val="000000"/>
                <w:sz w:val="27"/>
                <w:szCs w:val="27"/>
                <w:lang w:eastAsia="ru-RU"/>
              </w:rPr>
              <w:lastRenderedPageBreak/>
              <w:t>случае, если она проходит очень близко к ядру.</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Т. к. диаметр ядра намного меньше диаметра атома, то большая часть всех </w:t>
            </w:r>
            <w:proofErr w:type="gramStart"/>
            <w:r w:rsidRPr="005E780E">
              <w:rPr>
                <w:rFonts w:ascii="Times New Roman" w:eastAsia="Times New Roman" w:hAnsi="Times New Roman" w:cs="Times New Roman"/>
                <w:color w:val="000000"/>
                <w:sz w:val="27"/>
                <w:szCs w:val="27"/>
                <w:lang w:eastAsia="ru-RU"/>
              </w:rPr>
              <w:t>α-</w:t>
            </w:r>
            <w:proofErr w:type="gramEnd"/>
            <w:r w:rsidRPr="005E780E">
              <w:rPr>
                <w:rFonts w:ascii="Times New Roman" w:eastAsia="Times New Roman" w:hAnsi="Times New Roman" w:cs="Times New Roman"/>
                <w:color w:val="000000"/>
                <w:sz w:val="27"/>
                <w:szCs w:val="27"/>
                <w:lang w:eastAsia="ru-RU"/>
              </w:rPr>
              <w:t xml:space="preserve">частиц проходит сквозь атом на таких </w:t>
            </w:r>
            <w:r w:rsidRPr="005E780E">
              <w:rPr>
                <w:rFonts w:ascii="Times New Roman" w:eastAsia="Times New Roman" w:hAnsi="Times New Roman" w:cs="Times New Roman"/>
                <w:color w:val="4E4E4E"/>
                <w:sz w:val="27"/>
                <w:szCs w:val="27"/>
                <w:lang w:eastAsia="ru-RU"/>
              </w:rPr>
              <w:t xml:space="preserve">расстояниях от ядра, где сила отталкивания создаваемого им поля слишком мала, чтобы существенно изменить направление движения </w:t>
            </w:r>
            <w:r w:rsidRPr="005E780E">
              <w:rPr>
                <w:rFonts w:ascii="Times New Roman" w:eastAsia="Times New Roman" w:hAnsi="Times New Roman" w:cs="Times New Roman"/>
                <w:color w:val="000000"/>
                <w:sz w:val="27"/>
                <w:szCs w:val="27"/>
                <w:lang w:eastAsia="ru-RU"/>
              </w:rPr>
              <w:t>α-частиц</w:t>
            </w:r>
            <w:r w:rsidRPr="005E780E">
              <w:rPr>
                <w:rFonts w:ascii="Times New Roman" w:eastAsia="Times New Roman" w:hAnsi="Times New Roman" w:cs="Times New Roman"/>
                <w:color w:val="4E4E4E"/>
                <w:sz w:val="27"/>
                <w:szCs w:val="27"/>
                <w:lang w:eastAsia="ru-RU"/>
              </w:rPr>
              <w:t>. И только очень немногие частицы пролетают рядом с ядром, т. е. в области сильного поля, и отклоняются на большие углы. Именно такие результаты и были получены в опыте Резерфорда.</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4E4E4E"/>
                <w:sz w:val="27"/>
                <w:szCs w:val="27"/>
                <w:lang w:eastAsia="ru-RU"/>
              </w:rPr>
              <w:t xml:space="preserve">В результате опытов по рассеянию </w:t>
            </w:r>
            <w:r w:rsidRPr="005E780E">
              <w:rPr>
                <w:rFonts w:ascii="Times New Roman" w:eastAsia="Times New Roman" w:hAnsi="Times New Roman" w:cs="Times New Roman"/>
                <w:b/>
                <w:bCs/>
                <w:color w:val="000000"/>
                <w:sz w:val="27"/>
                <w:szCs w:val="27"/>
                <w:lang w:eastAsia="ru-RU"/>
              </w:rPr>
              <w:t>α</w:t>
            </w:r>
            <w:r w:rsidRPr="005E780E">
              <w:rPr>
                <w:rFonts w:ascii="Times New Roman" w:eastAsia="Times New Roman" w:hAnsi="Times New Roman" w:cs="Times New Roman"/>
                <w:b/>
                <w:bCs/>
                <w:color w:val="4E4E4E"/>
                <w:sz w:val="27"/>
                <w:szCs w:val="27"/>
                <w:lang w:eastAsia="ru-RU"/>
              </w:rPr>
              <w:t xml:space="preserve"> </w:t>
            </w:r>
            <w:proofErr w:type="gramStart"/>
            <w:r w:rsidRPr="005E780E">
              <w:rPr>
                <w:rFonts w:ascii="Times New Roman" w:eastAsia="Times New Roman" w:hAnsi="Times New Roman" w:cs="Times New Roman"/>
                <w:b/>
                <w:bCs/>
                <w:color w:val="4E4E4E"/>
                <w:sz w:val="27"/>
                <w:szCs w:val="27"/>
                <w:lang w:eastAsia="ru-RU"/>
              </w:rPr>
              <w:t>-ч</w:t>
            </w:r>
            <w:proofErr w:type="gramEnd"/>
            <w:r w:rsidRPr="005E780E">
              <w:rPr>
                <w:rFonts w:ascii="Times New Roman" w:eastAsia="Times New Roman" w:hAnsi="Times New Roman" w:cs="Times New Roman"/>
                <w:b/>
                <w:bCs/>
                <w:color w:val="4E4E4E"/>
                <w:sz w:val="27"/>
                <w:szCs w:val="27"/>
                <w:lang w:eastAsia="ru-RU"/>
              </w:rPr>
              <w:t>астиц была доказана несостоятельность модели атома Томсона, выдвинута ядерная модель строения атома и проведена оценка диаметров атомных ядер.</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numPr>
                <w:ilvl w:val="0"/>
                <w:numId w:val="1"/>
              </w:numPr>
              <w:shd w:val="clear" w:color="auto" w:fill="FFFFFF"/>
              <w:ind w:left="0"/>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b/>
                <w:bCs/>
                <w:color w:val="000000"/>
                <w:sz w:val="27"/>
                <w:szCs w:val="27"/>
                <w:lang w:eastAsia="ru-RU"/>
              </w:rPr>
              <w:t>Первичное закрепление знаний во внешней речи (фронтальный опрос) – 3 мин.</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p>
          <w:p w:rsidR="005E780E" w:rsidRPr="005E780E" w:rsidRDefault="005E780E" w:rsidP="005E780E">
            <w:pPr>
              <w:numPr>
                <w:ilvl w:val="0"/>
                <w:numId w:val="2"/>
              </w:numPr>
              <w:shd w:val="clear" w:color="auto" w:fill="FFFFFF"/>
              <w:ind w:left="0"/>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В чём заключалось открытие, сделанное Беккерелем в 1896 г.?</w:t>
            </w:r>
          </w:p>
          <w:p w:rsidR="005E780E" w:rsidRPr="005E780E" w:rsidRDefault="005E780E" w:rsidP="005E780E">
            <w:pPr>
              <w:numPr>
                <w:ilvl w:val="0"/>
                <w:numId w:val="2"/>
              </w:numPr>
              <w:shd w:val="clear" w:color="auto" w:fill="FFFFFF"/>
              <w:ind w:left="0"/>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 xml:space="preserve">О чём свидетельствовало явление радиоактивности? </w:t>
            </w:r>
            <w:r w:rsidRPr="005E780E">
              <w:rPr>
                <w:rFonts w:ascii="Times New Roman" w:eastAsia="Times New Roman" w:hAnsi="Times New Roman" w:cs="Times New Roman"/>
                <w:color w:val="000000"/>
                <w:sz w:val="27"/>
                <w:szCs w:val="27"/>
                <w:lang w:eastAsia="ru-RU"/>
              </w:rPr>
              <w:br/>
              <w:t xml:space="preserve">3. Какой вывод был сделан Резерфордом на основании того, что некоторые α </w:t>
            </w:r>
            <w:proofErr w:type="gramStart"/>
            <w:r w:rsidRPr="005E780E">
              <w:rPr>
                <w:rFonts w:ascii="Times New Roman" w:eastAsia="Times New Roman" w:hAnsi="Times New Roman" w:cs="Times New Roman"/>
                <w:color w:val="000000"/>
                <w:sz w:val="27"/>
                <w:szCs w:val="27"/>
                <w:lang w:eastAsia="ru-RU"/>
              </w:rPr>
              <w:t>-ч</w:t>
            </w:r>
            <w:proofErr w:type="gramEnd"/>
            <w:r w:rsidRPr="005E780E">
              <w:rPr>
                <w:rFonts w:ascii="Times New Roman" w:eastAsia="Times New Roman" w:hAnsi="Times New Roman" w:cs="Times New Roman"/>
                <w:color w:val="000000"/>
                <w:sz w:val="27"/>
                <w:szCs w:val="27"/>
                <w:lang w:eastAsia="ru-RU"/>
              </w:rPr>
              <w:t xml:space="preserve">астицы при взаимодействии с фольгой рассеялись на большие углы? </w:t>
            </w:r>
          </w:p>
          <w:p w:rsidR="005E780E" w:rsidRPr="005E780E" w:rsidRDefault="005E780E" w:rsidP="005E780E">
            <w:pPr>
              <w:shd w:val="clear" w:color="auto" w:fill="FFFFFF"/>
              <w:rPr>
                <w:rFonts w:ascii="Open Sans" w:eastAsia="Times New Roman" w:hAnsi="Open Sans" w:cs="Times New Roman"/>
                <w:color w:val="000000"/>
                <w:sz w:val="21"/>
                <w:szCs w:val="21"/>
                <w:lang w:eastAsia="ru-RU"/>
              </w:rPr>
            </w:pPr>
            <w:r w:rsidRPr="005E780E">
              <w:rPr>
                <w:rFonts w:ascii="Times New Roman" w:eastAsia="Times New Roman" w:hAnsi="Times New Roman" w:cs="Times New Roman"/>
                <w:color w:val="000000"/>
                <w:sz w:val="27"/>
                <w:szCs w:val="27"/>
                <w:lang w:eastAsia="ru-RU"/>
              </w:rPr>
              <w:t>4. Что представляет собой атом согласно ядерной модели,</w:t>
            </w:r>
            <w:r w:rsidRPr="005E780E">
              <w:rPr>
                <w:rFonts w:ascii="Times New Roman" w:eastAsia="Times New Roman" w:hAnsi="Times New Roman" w:cs="Times New Roman"/>
                <w:color w:val="000000"/>
                <w:sz w:val="27"/>
                <w:szCs w:val="27"/>
                <w:lang w:eastAsia="ru-RU"/>
              </w:rPr>
              <w:br/>
              <w:t>выдвинутой Резерфордом?</w:t>
            </w:r>
          </w:p>
          <w:p w:rsidR="00E929B2" w:rsidRPr="00022FC7" w:rsidRDefault="00E929B2" w:rsidP="00022FC7">
            <w:pPr>
              <w:rPr>
                <w:rFonts w:ascii="&amp;quot" w:eastAsia="Times New Roman" w:hAnsi="&amp;quot" w:cs="Times New Roman"/>
                <w:color w:val="4E4E3F"/>
                <w:sz w:val="45"/>
                <w:szCs w:val="45"/>
                <w:lang w:eastAsia="ru-RU"/>
              </w:rPr>
            </w:pPr>
          </w:p>
        </w:tc>
        <w:tc>
          <w:tcPr>
            <w:tcW w:w="1984" w:type="dxa"/>
          </w:tcPr>
          <w:p w:rsidR="00E929B2" w:rsidRDefault="005E780E">
            <w:r>
              <w:lastRenderedPageBreak/>
              <w:t>Изучить материал, ответить на вопросы после текста</w:t>
            </w:r>
          </w:p>
        </w:tc>
        <w:tc>
          <w:tcPr>
            <w:tcW w:w="709" w:type="dxa"/>
          </w:tcPr>
          <w:p w:rsidR="00E929B2" w:rsidRDefault="005E780E">
            <w:r>
              <w:t>20.04</w:t>
            </w:r>
          </w:p>
        </w:tc>
        <w:tc>
          <w:tcPr>
            <w:tcW w:w="2076" w:type="dxa"/>
          </w:tcPr>
          <w:p w:rsidR="00E929B2" w:rsidRDefault="00E929B2"/>
        </w:tc>
      </w:tr>
    </w:tbl>
    <w:p w:rsidR="00AB6E71" w:rsidRDefault="00AB6E71"/>
    <w:sectPr w:rsidR="00AB6E71" w:rsidSect="009517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MathJax_Math">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D52E8"/>
    <w:multiLevelType w:val="multilevel"/>
    <w:tmpl w:val="9C4E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303B77"/>
    <w:multiLevelType w:val="multilevel"/>
    <w:tmpl w:val="EC4A9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2F"/>
    <w:rsid w:val="00022FC7"/>
    <w:rsid w:val="005E780E"/>
    <w:rsid w:val="00761CA5"/>
    <w:rsid w:val="007F2BDF"/>
    <w:rsid w:val="0091512F"/>
    <w:rsid w:val="009517E9"/>
    <w:rsid w:val="00AB6E71"/>
    <w:rsid w:val="00BC4B54"/>
    <w:rsid w:val="00E9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xst-emph">
    <w:name w:val="gxst-emph"/>
    <w:basedOn w:val="a0"/>
    <w:rsid w:val="00022FC7"/>
  </w:style>
  <w:style w:type="character" w:customStyle="1" w:styleId="mi">
    <w:name w:val="mi"/>
    <w:basedOn w:val="a0"/>
    <w:rsid w:val="00022FC7"/>
  </w:style>
  <w:style w:type="character" w:customStyle="1" w:styleId="mn">
    <w:name w:val="mn"/>
    <w:basedOn w:val="a0"/>
    <w:rsid w:val="00022FC7"/>
  </w:style>
  <w:style w:type="paragraph" w:styleId="a4">
    <w:name w:val="Balloon Text"/>
    <w:basedOn w:val="a"/>
    <w:link w:val="a5"/>
    <w:uiPriority w:val="99"/>
    <w:semiHidden/>
    <w:unhideWhenUsed/>
    <w:rsid w:val="00022F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C7"/>
    <w:rPr>
      <w:rFonts w:ascii="Tahoma" w:hAnsi="Tahoma" w:cs="Tahoma"/>
      <w:sz w:val="16"/>
      <w:szCs w:val="16"/>
    </w:rPr>
  </w:style>
  <w:style w:type="paragraph" w:styleId="a6">
    <w:name w:val="Normal (Web)"/>
    <w:basedOn w:val="a"/>
    <w:uiPriority w:val="99"/>
    <w:semiHidden/>
    <w:unhideWhenUsed/>
    <w:rsid w:val="00761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61C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xst-emph">
    <w:name w:val="gxst-emph"/>
    <w:basedOn w:val="a0"/>
    <w:rsid w:val="00022FC7"/>
  </w:style>
  <w:style w:type="character" w:customStyle="1" w:styleId="mi">
    <w:name w:val="mi"/>
    <w:basedOn w:val="a0"/>
    <w:rsid w:val="00022FC7"/>
  </w:style>
  <w:style w:type="character" w:customStyle="1" w:styleId="mn">
    <w:name w:val="mn"/>
    <w:basedOn w:val="a0"/>
    <w:rsid w:val="00022FC7"/>
  </w:style>
  <w:style w:type="paragraph" w:styleId="a4">
    <w:name w:val="Balloon Text"/>
    <w:basedOn w:val="a"/>
    <w:link w:val="a5"/>
    <w:uiPriority w:val="99"/>
    <w:semiHidden/>
    <w:unhideWhenUsed/>
    <w:rsid w:val="00022F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FC7"/>
    <w:rPr>
      <w:rFonts w:ascii="Tahoma" w:hAnsi="Tahoma" w:cs="Tahoma"/>
      <w:sz w:val="16"/>
      <w:szCs w:val="16"/>
    </w:rPr>
  </w:style>
  <w:style w:type="paragraph" w:styleId="a6">
    <w:name w:val="Normal (Web)"/>
    <w:basedOn w:val="a"/>
    <w:uiPriority w:val="99"/>
    <w:semiHidden/>
    <w:unhideWhenUsed/>
    <w:rsid w:val="00761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61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88449">
      <w:bodyDiv w:val="1"/>
      <w:marLeft w:val="0"/>
      <w:marRight w:val="0"/>
      <w:marTop w:val="0"/>
      <w:marBottom w:val="0"/>
      <w:divBdr>
        <w:top w:val="none" w:sz="0" w:space="0" w:color="auto"/>
        <w:left w:val="none" w:sz="0" w:space="0" w:color="auto"/>
        <w:bottom w:val="none" w:sz="0" w:space="0" w:color="auto"/>
        <w:right w:val="none" w:sz="0" w:space="0" w:color="auto"/>
      </w:divBdr>
      <w:divsChild>
        <w:div w:id="2037920886">
          <w:marLeft w:val="0"/>
          <w:marRight w:val="0"/>
          <w:marTop w:val="0"/>
          <w:marBottom w:val="0"/>
          <w:divBdr>
            <w:top w:val="none" w:sz="0" w:space="0" w:color="auto"/>
            <w:left w:val="none" w:sz="0" w:space="0" w:color="auto"/>
            <w:bottom w:val="none" w:sz="0" w:space="0" w:color="auto"/>
            <w:right w:val="none" w:sz="0" w:space="0" w:color="auto"/>
          </w:divBdr>
          <w:divsChild>
            <w:div w:id="2100980970">
              <w:marLeft w:val="0"/>
              <w:marRight w:val="0"/>
              <w:marTop w:val="0"/>
              <w:marBottom w:val="0"/>
              <w:divBdr>
                <w:top w:val="none" w:sz="0" w:space="0" w:color="auto"/>
                <w:left w:val="none" w:sz="0" w:space="0" w:color="auto"/>
                <w:bottom w:val="none" w:sz="0" w:space="0" w:color="auto"/>
                <w:right w:val="none" w:sz="0" w:space="0" w:color="auto"/>
              </w:divBdr>
              <w:divsChild>
                <w:div w:id="272370792">
                  <w:marLeft w:val="0"/>
                  <w:marRight w:val="0"/>
                  <w:marTop w:val="0"/>
                  <w:marBottom w:val="0"/>
                  <w:divBdr>
                    <w:top w:val="none" w:sz="0" w:space="0" w:color="auto"/>
                    <w:left w:val="none" w:sz="0" w:space="0" w:color="auto"/>
                    <w:bottom w:val="none" w:sz="0" w:space="0" w:color="auto"/>
                    <w:right w:val="none" w:sz="0" w:space="0" w:color="auto"/>
                  </w:divBdr>
                  <w:divsChild>
                    <w:div w:id="311253983">
                      <w:marLeft w:val="0"/>
                      <w:marRight w:val="0"/>
                      <w:marTop w:val="0"/>
                      <w:marBottom w:val="0"/>
                      <w:divBdr>
                        <w:top w:val="none" w:sz="0" w:space="0" w:color="auto"/>
                        <w:left w:val="none" w:sz="0" w:space="0" w:color="auto"/>
                        <w:bottom w:val="none" w:sz="0" w:space="0" w:color="auto"/>
                        <w:right w:val="none" w:sz="0" w:space="0" w:color="auto"/>
                      </w:divBdr>
                      <w:divsChild>
                        <w:div w:id="315958071">
                          <w:marLeft w:val="0"/>
                          <w:marRight w:val="0"/>
                          <w:marTop w:val="0"/>
                          <w:marBottom w:val="300"/>
                          <w:divBdr>
                            <w:top w:val="none" w:sz="0" w:space="0" w:color="auto"/>
                            <w:left w:val="none" w:sz="0" w:space="0" w:color="auto"/>
                            <w:bottom w:val="none" w:sz="0" w:space="0" w:color="auto"/>
                            <w:right w:val="none" w:sz="0" w:space="0" w:color="auto"/>
                          </w:divBdr>
                          <w:divsChild>
                            <w:div w:id="398133486">
                              <w:marLeft w:val="0"/>
                              <w:marRight w:val="0"/>
                              <w:marTop w:val="0"/>
                              <w:marBottom w:val="0"/>
                              <w:divBdr>
                                <w:top w:val="none" w:sz="0" w:space="0" w:color="auto"/>
                                <w:left w:val="none" w:sz="0" w:space="0" w:color="auto"/>
                                <w:bottom w:val="none" w:sz="0" w:space="0" w:color="auto"/>
                                <w:right w:val="none" w:sz="0" w:space="0" w:color="auto"/>
                              </w:divBdr>
                              <w:divsChild>
                                <w:div w:id="2090879989">
                                  <w:marLeft w:val="0"/>
                                  <w:marRight w:val="0"/>
                                  <w:marTop w:val="0"/>
                                  <w:marBottom w:val="0"/>
                                  <w:divBdr>
                                    <w:top w:val="none" w:sz="0" w:space="0" w:color="auto"/>
                                    <w:left w:val="none" w:sz="0" w:space="0" w:color="auto"/>
                                    <w:bottom w:val="none" w:sz="0" w:space="0" w:color="auto"/>
                                    <w:right w:val="none" w:sz="0" w:space="0" w:color="auto"/>
                                  </w:divBdr>
                                  <w:divsChild>
                                    <w:div w:id="494951767">
                                      <w:marLeft w:val="0"/>
                                      <w:marRight w:val="0"/>
                                      <w:marTop w:val="0"/>
                                      <w:marBottom w:val="0"/>
                                      <w:divBdr>
                                        <w:top w:val="none" w:sz="0" w:space="0" w:color="auto"/>
                                        <w:left w:val="none" w:sz="0" w:space="0" w:color="auto"/>
                                        <w:bottom w:val="none" w:sz="0" w:space="0" w:color="auto"/>
                                        <w:right w:val="none" w:sz="0" w:space="0" w:color="auto"/>
                                      </w:divBdr>
                                      <w:divsChild>
                                        <w:div w:id="188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262273">
      <w:bodyDiv w:val="1"/>
      <w:marLeft w:val="0"/>
      <w:marRight w:val="0"/>
      <w:marTop w:val="0"/>
      <w:marBottom w:val="0"/>
      <w:divBdr>
        <w:top w:val="none" w:sz="0" w:space="0" w:color="auto"/>
        <w:left w:val="none" w:sz="0" w:space="0" w:color="auto"/>
        <w:bottom w:val="none" w:sz="0" w:space="0" w:color="auto"/>
        <w:right w:val="none" w:sz="0" w:space="0" w:color="auto"/>
      </w:divBdr>
      <w:divsChild>
        <w:div w:id="1609652810">
          <w:marLeft w:val="0"/>
          <w:marRight w:val="0"/>
          <w:marTop w:val="375"/>
          <w:marBottom w:val="375"/>
          <w:divBdr>
            <w:top w:val="none" w:sz="0" w:space="0" w:color="auto"/>
            <w:left w:val="none" w:sz="0" w:space="0" w:color="auto"/>
            <w:bottom w:val="none" w:sz="0" w:space="0" w:color="auto"/>
            <w:right w:val="none" w:sz="0" w:space="0" w:color="auto"/>
          </w:divBdr>
        </w:div>
        <w:div w:id="1833331690">
          <w:marLeft w:val="0"/>
          <w:marRight w:val="0"/>
          <w:marTop w:val="375"/>
          <w:marBottom w:val="375"/>
          <w:divBdr>
            <w:top w:val="none" w:sz="0" w:space="0" w:color="auto"/>
            <w:left w:val="none" w:sz="0" w:space="0" w:color="auto"/>
            <w:bottom w:val="none" w:sz="0" w:space="0" w:color="auto"/>
            <w:right w:val="none" w:sz="0" w:space="0" w:color="auto"/>
          </w:divBdr>
        </w:div>
        <w:div w:id="509880009">
          <w:marLeft w:val="0"/>
          <w:marRight w:val="0"/>
          <w:marTop w:val="0"/>
          <w:marBottom w:val="0"/>
          <w:divBdr>
            <w:top w:val="none" w:sz="0" w:space="0" w:color="auto"/>
            <w:left w:val="none" w:sz="0" w:space="0" w:color="auto"/>
            <w:bottom w:val="none" w:sz="0" w:space="0" w:color="auto"/>
            <w:right w:val="none" w:sz="0" w:space="0" w:color="auto"/>
          </w:divBdr>
        </w:div>
        <w:div w:id="6299849">
          <w:marLeft w:val="0"/>
          <w:marRight w:val="0"/>
          <w:marTop w:val="0"/>
          <w:marBottom w:val="0"/>
          <w:divBdr>
            <w:top w:val="none" w:sz="0" w:space="0" w:color="auto"/>
            <w:left w:val="none" w:sz="0" w:space="0" w:color="auto"/>
            <w:bottom w:val="none" w:sz="0" w:space="0" w:color="auto"/>
            <w:right w:val="none" w:sz="0" w:space="0" w:color="auto"/>
          </w:divBdr>
        </w:div>
        <w:div w:id="1441409925">
          <w:marLeft w:val="0"/>
          <w:marRight w:val="0"/>
          <w:marTop w:val="375"/>
          <w:marBottom w:val="375"/>
          <w:divBdr>
            <w:top w:val="none" w:sz="0" w:space="0" w:color="auto"/>
            <w:left w:val="none" w:sz="0" w:space="0" w:color="auto"/>
            <w:bottom w:val="none" w:sz="0" w:space="0" w:color="auto"/>
            <w:right w:val="none" w:sz="0" w:space="0" w:color="auto"/>
          </w:divBdr>
          <w:divsChild>
            <w:div w:id="1112286408">
              <w:marLeft w:val="0"/>
              <w:marRight w:val="0"/>
              <w:marTop w:val="0"/>
              <w:marBottom w:val="0"/>
              <w:divBdr>
                <w:top w:val="none" w:sz="0" w:space="0" w:color="auto"/>
                <w:left w:val="none" w:sz="0" w:space="0" w:color="auto"/>
                <w:bottom w:val="none" w:sz="0" w:space="0" w:color="auto"/>
                <w:right w:val="none" w:sz="0" w:space="0" w:color="auto"/>
              </w:divBdr>
            </w:div>
            <w:div w:id="197745352">
              <w:marLeft w:val="0"/>
              <w:marRight w:val="0"/>
              <w:marTop w:val="0"/>
              <w:marBottom w:val="0"/>
              <w:divBdr>
                <w:top w:val="none" w:sz="0" w:space="0" w:color="auto"/>
                <w:left w:val="none" w:sz="0" w:space="0" w:color="auto"/>
                <w:bottom w:val="none" w:sz="0" w:space="0" w:color="auto"/>
                <w:right w:val="none" w:sz="0" w:space="0" w:color="auto"/>
              </w:divBdr>
              <w:divsChild>
                <w:div w:id="644623749">
                  <w:marLeft w:val="0"/>
                  <w:marRight w:val="0"/>
                  <w:marTop w:val="0"/>
                  <w:marBottom w:val="0"/>
                  <w:divBdr>
                    <w:top w:val="none" w:sz="0" w:space="0" w:color="auto"/>
                    <w:left w:val="none" w:sz="0" w:space="0" w:color="auto"/>
                    <w:bottom w:val="none" w:sz="0" w:space="0" w:color="auto"/>
                    <w:right w:val="none" w:sz="0" w:space="0" w:color="auto"/>
                  </w:divBdr>
                </w:div>
                <w:div w:id="1737126479">
                  <w:marLeft w:val="0"/>
                  <w:marRight w:val="0"/>
                  <w:marTop w:val="0"/>
                  <w:marBottom w:val="0"/>
                  <w:divBdr>
                    <w:top w:val="none" w:sz="0" w:space="0" w:color="auto"/>
                    <w:left w:val="none" w:sz="0" w:space="0" w:color="auto"/>
                    <w:bottom w:val="none" w:sz="0" w:space="0" w:color="auto"/>
                    <w:right w:val="none" w:sz="0" w:space="0" w:color="auto"/>
                  </w:divBdr>
                </w:div>
                <w:div w:id="1523201530">
                  <w:marLeft w:val="0"/>
                  <w:marRight w:val="0"/>
                  <w:marTop w:val="0"/>
                  <w:marBottom w:val="0"/>
                  <w:divBdr>
                    <w:top w:val="none" w:sz="0" w:space="0" w:color="auto"/>
                    <w:left w:val="none" w:sz="0" w:space="0" w:color="auto"/>
                    <w:bottom w:val="none" w:sz="0" w:space="0" w:color="auto"/>
                    <w:right w:val="none" w:sz="0" w:space="0" w:color="auto"/>
                  </w:divBdr>
                </w:div>
                <w:div w:id="1219246365">
                  <w:marLeft w:val="0"/>
                  <w:marRight w:val="0"/>
                  <w:marTop w:val="0"/>
                  <w:marBottom w:val="0"/>
                  <w:divBdr>
                    <w:top w:val="none" w:sz="0" w:space="0" w:color="auto"/>
                    <w:left w:val="none" w:sz="0" w:space="0" w:color="auto"/>
                    <w:bottom w:val="none" w:sz="0" w:space="0" w:color="auto"/>
                    <w:right w:val="none" w:sz="0" w:space="0" w:color="auto"/>
                  </w:divBdr>
                </w:div>
                <w:div w:id="4692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085">
          <w:marLeft w:val="0"/>
          <w:marRight w:val="0"/>
          <w:marTop w:val="0"/>
          <w:marBottom w:val="0"/>
          <w:divBdr>
            <w:top w:val="none" w:sz="0" w:space="0" w:color="auto"/>
            <w:left w:val="none" w:sz="0" w:space="0" w:color="auto"/>
            <w:bottom w:val="none" w:sz="0" w:space="0" w:color="auto"/>
            <w:right w:val="none" w:sz="0" w:space="0" w:color="auto"/>
          </w:divBdr>
          <w:divsChild>
            <w:div w:id="65333366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946814132">
          <w:marLeft w:val="0"/>
          <w:marRight w:val="0"/>
          <w:marTop w:val="375"/>
          <w:marBottom w:val="375"/>
          <w:divBdr>
            <w:top w:val="none" w:sz="0" w:space="0" w:color="auto"/>
            <w:left w:val="none" w:sz="0" w:space="0" w:color="auto"/>
            <w:bottom w:val="none" w:sz="0" w:space="0" w:color="auto"/>
            <w:right w:val="none" w:sz="0" w:space="0" w:color="auto"/>
          </w:divBdr>
          <w:divsChild>
            <w:div w:id="577978725">
              <w:marLeft w:val="0"/>
              <w:marRight w:val="0"/>
              <w:marTop w:val="0"/>
              <w:marBottom w:val="0"/>
              <w:divBdr>
                <w:top w:val="none" w:sz="0" w:space="0" w:color="auto"/>
                <w:left w:val="none" w:sz="0" w:space="0" w:color="auto"/>
                <w:bottom w:val="none" w:sz="0" w:space="0" w:color="auto"/>
                <w:right w:val="none" w:sz="0" w:space="0" w:color="auto"/>
              </w:divBdr>
            </w:div>
            <w:div w:id="380330432">
              <w:marLeft w:val="0"/>
              <w:marRight w:val="0"/>
              <w:marTop w:val="0"/>
              <w:marBottom w:val="0"/>
              <w:divBdr>
                <w:top w:val="none" w:sz="0" w:space="0" w:color="auto"/>
                <w:left w:val="none" w:sz="0" w:space="0" w:color="auto"/>
                <w:bottom w:val="none" w:sz="0" w:space="0" w:color="auto"/>
                <w:right w:val="none" w:sz="0" w:space="0" w:color="auto"/>
              </w:divBdr>
              <w:divsChild>
                <w:div w:id="1531139752">
                  <w:marLeft w:val="0"/>
                  <w:marRight w:val="0"/>
                  <w:marTop w:val="0"/>
                  <w:marBottom w:val="0"/>
                  <w:divBdr>
                    <w:top w:val="none" w:sz="0" w:space="0" w:color="auto"/>
                    <w:left w:val="none" w:sz="0" w:space="0" w:color="auto"/>
                    <w:bottom w:val="none" w:sz="0" w:space="0" w:color="auto"/>
                    <w:right w:val="none" w:sz="0" w:space="0" w:color="auto"/>
                  </w:divBdr>
                </w:div>
                <w:div w:id="352266570">
                  <w:marLeft w:val="0"/>
                  <w:marRight w:val="0"/>
                  <w:marTop w:val="0"/>
                  <w:marBottom w:val="0"/>
                  <w:divBdr>
                    <w:top w:val="none" w:sz="0" w:space="0" w:color="auto"/>
                    <w:left w:val="none" w:sz="0" w:space="0" w:color="auto"/>
                    <w:bottom w:val="none" w:sz="0" w:space="0" w:color="auto"/>
                    <w:right w:val="none" w:sz="0" w:space="0" w:color="auto"/>
                  </w:divBdr>
                </w:div>
                <w:div w:id="668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3915">
          <w:marLeft w:val="0"/>
          <w:marRight w:val="0"/>
          <w:marTop w:val="375"/>
          <w:marBottom w:val="375"/>
          <w:divBdr>
            <w:top w:val="none" w:sz="0" w:space="0" w:color="auto"/>
            <w:left w:val="none" w:sz="0" w:space="0" w:color="auto"/>
            <w:bottom w:val="none" w:sz="0" w:space="0" w:color="auto"/>
            <w:right w:val="none" w:sz="0" w:space="0" w:color="auto"/>
          </w:divBdr>
          <w:divsChild>
            <w:div w:id="154228518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692222725">
      <w:bodyDiv w:val="1"/>
      <w:marLeft w:val="0"/>
      <w:marRight w:val="0"/>
      <w:marTop w:val="0"/>
      <w:marBottom w:val="0"/>
      <w:divBdr>
        <w:top w:val="none" w:sz="0" w:space="0" w:color="auto"/>
        <w:left w:val="none" w:sz="0" w:space="0" w:color="auto"/>
        <w:bottom w:val="none" w:sz="0" w:space="0" w:color="auto"/>
        <w:right w:val="none" w:sz="0" w:space="0" w:color="auto"/>
      </w:divBdr>
    </w:div>
    <w:div w:id="18362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1860</Words>
  <Characters>10605</Characters>
  <Application>Microsoft Office Word</Application>
  <DocSecurity>0</DocSecurity>
  <Lines>88</Lines>
  <Paragraphs>24</Paragraphs>
  <ScaleCrop>false</ScaleCrop>
  <Company>Microsoft</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dcterms:created xsi:type="dcterms:W3CDTF">2020-04-11T10:21:00Z</dcterms:created>
  <dcterms:modified xsi:type="dcterms:W3CDTF">2020-04-11T10:36:00Z</dcterms:modified>
</cp:coreProperties>
</file>