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003"/>
        <w:gridCol w:w="5646"/>
        <w:gridCol w:w="1085"/>
        <w:gridCol w:w="931"/>
        <w:gridCol w:w="2933"/>
      </w:tblGrid>
      <w:tr w:rsidR="00355EEF" w:rsidTr="009D152E">
        <w:tc>
          <w:tcPr>
            <w:tcW w:w="718" w:type="dxa"/>
          </w:tcPr>
          <w:p w:rsidR="00355EEF" w:rsidRDefault="0027010D">
            <w:r>
              <w:t>дата</w:t>
            </w:r>
          </w:p>
        </w:tc>
        <w:tc>
          <w:tcPr>
            <w:tcW w:w="1658" w:type="dxa"/>
          </w:tcPr>
          <w:p w:rsidR="00355EEF" w:rsidRDefault="004C60B8">
            <w:r>
              <w:t>Предмет.</w:t>
            </w:r>
          </w:p>
          <w:p w:rsidR="004C60B8" w:rsidRDefault="004C60B8">
            <w:r>
              <w:t>тема</w:t>
            </w:r>
          </w:p>
        </w:tc>
        <w:tc>
          <w:tcPr>
            <w:tcW w:w="3828" w:type="dxa"/>
          </w:tcPr>
          <w:p w:rsidR="00355EEF" w:rsidRDefault="00355EEF">
            <w:r>
              <w:t>Задание на урок</w:t>
            </w:r>
          </w:p>
        </w:tc>
        <w:tc>
          <w:tcPr>
            <w:tcW w:w="1085" w:type="dxa"/>
          </w:tcPr>
          <w:p w:rsidR="00355EEF" w:rsidRDefault="00355EEF">
            <w:r>
              <w:t>контроль</w:t>
            </w:r>
          </w:p>
        </w:tc>
        <w:tc>
          <w:tcPr>
            <w:tcW w:w="931" w:type="dxa"/>
          </w:tcPr>
          <w:p w:rsidR="00355EEF" w:rsidRDefault="00355EEF">
            <w:r>
              <w:t>срок</w:t>
            </w:r>
          </w:p>
        </w:tc>
        <w:tc>
          <w:tcPr>
            <w:tcW w:w="2933" w:type="dxa"/>
          </w:tcPr>
          <w:p w:rsidR="00355EEF" w:rsidRDefault="00355EEF">
            <w:r>
              <w:t>Кому отправить</w:t>
            </w:r>
          </w:p>
        </w:tc>
      </w:tr>
      <w:tr w:rsidR="00355EEF" w:rsidTr="009D152E">
        <w:tc>
          <w:tcPr>
            <w:tcW w:w="718" w:type="dxa"/>
          </w:tcPr>
          <w:p w:rsidR="00355EEF" w:rsidRDefault="0027010D">
            <w:r>
              <w:t>07.05</w:t>
            </w:r>
          </w:p>
        </w:tc>
        <w:tc>
          <w:tcPr>
            <w:tcW w:w="1658" w:type="dxa"/>
          </w:tcPr>
          <w:p w:rsidR="004C60B8" w:rsidRDefault="004C60B8" w:rsidP="004C60B8">
            <w:r>
              <w:t>Физика8.</w:t>
            </w:r>
            <w:r w:rsidR="000343AF">
              <w:t>Б</w:t>
            </w:r>
          </w:p>
          <w:p w:rsidR="00355EEF" w:rsidRDefault="007353E9" w:rsidP="007353E9">
            <w:proofErr w:type="spellStart"/>
            <w:r>
              <w:t>Контольная</w:t>
            </w:r>
            <w:proofErr w:type="spellEnd"/>
            <w:r>
              <w:t xml:space="preserve"> работа по теме Электромагнитные  явления»</w:t>
            </w:r>
          </w:p>
        </w:tc>
        <w:tc>
          <w:tcPr>
            <w:tcW w:w="3828" w:type="dxa"/>
          </w:tcPr>
          <w:p w:rsidR="000A3EF6" w:rsidRDefault="007353E9">
            <w:r>
              <w:t>Выполнить контрольную работу</w:t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К магнитной стрелке (северный полюс затемнён, см. ри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сунок), которая может поворачиваться вокруг верти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кальной оси, перпендикулярной плоскости чертежа, поднесли постоянный магнит. При этом стрелка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 wp14:anchorId="422D6800" wp14:editId="62FBA822">
                  <wp:extent cx="1162050" cy="257175"/>
                  <wp:effectExtent l="0" t="0" r="0" b="9525"/>
                  <wp:docPr id="4" name="Рисунок 4" descr="Контрольная работа по физике Электромагнитные явления 1 вариант 1 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трольная работа по физике Электромагнитные явления 1 вариант 1 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1) повернётся на 180°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2) повернётся на 90° по часовой стрелке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3) повернётся на 90° против часовой стрелки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4) останется в прежнем положении</w:t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Какое утверждение верно?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А. Магнитное поле возникает вокруг движущихся зарядов.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Б. Магнитное поле возникает вокруг неподвижных зарядов.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1) А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2) Б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3) А и</w:t>
            </w:r>
            <w:proofErr w:type="gramStart"/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4) Ни А, ни Б</w:t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На каком рисунке правильно изображена картина маг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нитных линий магнитного поля длинного проводника с постоянным током, направленным перпендикулярно плоскости чертежа на нас?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555555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B6DFBE9" wp14:editId="7566187F">
                  <wp:extent cx="3381375" cy="723900"/>
                  <wp:effectExtent l="0" t="0" r="9525" b="0"/>
                  <wp:docPr id="3" name="Рисунок 3" descr="Контрольная работа по физике Электромагнитные явления 1 вариант 3 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трольная работа по физике Электромагнитные явления 1 вариант 3 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При увеличении силы тока в катушке магнитное поле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1) не изменяется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2) ослабевает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3) исчезает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4) усиливается</w:t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Какое утверждение верно?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А. Северный конец магнитной стрелки компаса пока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зывает на географический Южный полюс.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Б. Вблизи географического Северного полюса располагается южный магнитный полюс Земли.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1) А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2) Б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3) А и</w:t>
            </w:r>
            <w:proofErr w:type="gramStart"/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4) Ни А, ни Б</w:t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Квадратная рамка расположена в магнитном поле в плоскости магнитных линий так, как показано на ри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 xml:space="preserve">сунке. Направление тока в рамке показано стрелками. Как направлена сила, действующая на сторону </w:t>
            </w:r>
            <w:proofErr w:type="spellStart"/>
            <w:r w:rsidRPr="007353E9">
              <w:rPr>
                <w:rFonts w:ascii="inherit" w:eastAsia="Times New Roman" w:hAnsi="inherit" w:cs="Times New Roman"/>
                <w:i/>
                <w:i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7353E9">
              <w:rPr>
                <w:rFonts w:ascii="inherit" w:eastAsia="Times New Roman" w:hAnsi="inherit" w:cs="Times New Roman"/>
                <w:i/>
                <w:i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proofErr w:type="spellEnd"/>
            <w:proofErr w:type="gramEnd"/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рам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ки со стороны магнитного поля?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555555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8C6ADE8" wp14:editId="290A7B2B">
                  <wp:extent cx="1371600" cy="1076325"/>
                  <wp:effectExtent l="0" t="0" r="0" b="9525"/>
                  <wp:docPr id="2" name="Рисунок 2" descr="Контрольная работа по физике Электромагнитные явления 1 вариант 6 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нтрольная работа по физике Электромагнитные явления 1 вариант 6 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 wp14:anchorId="1223EAF4" wp14:editId="06F94D50">
                  <wp:extent cx="3448050" cy="771525"/>
                  <wp:effectExtent l="0" t="0" r="0" b="9525"/>
                  <wp:docPr id="1" name="Рисунок 1" descr="Контрольная работа по физике Электромагнитные явления 1 вариант 6 задание Отв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нтрольная работа по физике Электромагнитные явления 1 вариант 6 задание Отв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Установите соответствие между научными открытиями и именами учёных, которым эти открытия принадле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жат. К каждой позиции первого столбца подберите соответ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ствующую позицию второго.</w:t>
            </w:r>
          </w:p>
          <w:p w:rsidR="007353E9" w:rsidRPr="007353E9" w:rsidRDefault="007353E9" w:rsidP="007353E9">
            <w:pPr>
              <w:spacing w:after="390" w:line="315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Открытие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А) Впервые обнаружил взаимодействие проводника с током и магнитной стрелки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Б) Построил первый электромобиль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В) Первым объяснил природу намагниченности железа</w:t>
            </w:r>
          </w:p>
          <w:p w:rsidR="007353E9" w:rsidRPr="007353E9" w:rsidRDefault="007353E9" w:rsidP="007353E9">
            <w:pPr>
              <w:spacing w:after="390" w:line="315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Ученые-физики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1) А. Ампер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2) М. Фарадей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3) Х. Эрстед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4) В. Якоби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lastRenderedPageBreak/>
              <w:t>5) Д. Джоуль</w:t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Магнитная сила, действующая на горизонтально распо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ложенный проводник, уравновешивает силу тяжести. Определите плотность материала проводника, если его объём 0,4 см</w:t>
            </w:r>
            <w:r w:rsidRPr="007353E9">
              <w:rPr>
                <w:rFonts w:ascii="inherit" w:eastAsia="Times New Roman" w:hAnsi="inherit" w:cs="Times New Roman"/>
                <w:color w:val="555555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, а магнитная сила равна 0,034 Н.</w:t>
            </w:r>
          </w:p>
          <w:p w:rsidR="007353E9" w:rsidRDefault="007353E9"/>
        </w:tc>
        <w:tc>
          <w:tcPr>
            <w:tcW w:w="1085" w:type="dxa"/>
          </w:tcPr>
          <w:p w:rsidR="00355EEF" w:rsidRDefault="007353E9">
            <w:r>
              <w:lastRenderedPageBreak/>
              <w:t>фото</w:t>
            </w:r>
          </w:p>
        </w:tc>
        <w:tc>
          <w:tcPr>
            <w:tcW w:w="931" w:type="dxa"/>
          </w:tcPr>
          <w:p w:rsidR="00355EEF" w:rsidRDefault="007353E9">
            <w:r>
              <w:t>07.05</w:t>
            </w:r>
          </w:p>
        </w:tc>
        <w:tc>
          <w:tcPr>
            <w:tcW w:w="2933" w:type="dxa"/>
          </w:tcPr>
          <w:p w:rsidR="00355EEF" w:rsidRDefault="00A51DB2"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  <w:tr w:rsidR="009D152E" w:rsidTr="009D152E">
        <w:tc>
          <w:tcPr>
            <w:tcW w:w="718" w:type="dxa"/>
          </w:tcPr>
          <w:p w:rsidR="009D152E" w:rsidRDefault="0027010D">
            <w:r>
              <w:lastRenderedPageBreak/>
              <w:t>07.05</w:t>
            </w:r>
          </w:p>
        </w:tc>
        <w:tc>
          <w:tcPr>
            <w:tcW w:w="1658" w:type="dxa"/>
          </w:tcPr>
          <w:p w:rsidR="009D152E" w:rsidRDefault="009D152E" w:rsidP="001473A6">
            <w:r>
              <w:t>Физика8.А</w:t>
            </w:r>
          </w:p>
          <w:p w:rsidR="009D152E" w:rsidRDefault="007353E9" w:rsidP="001473A6">
            <w:proofErr w:type="spellStart"/>
            <w:r>
              <w:t>Контольная</w:t>
            </w:r>
            <w:proofErr w:type="spellEnd"/>
            <w:r>
              <w:t xml:space="preserve"> работа по теме Электромагнитные  явления»</w:t>
            </w:r>
          </w:p>
        </w:tc>
        <w:tc>
          <w:tcPr>
            <w:tcW w:w="3828" w:type="dxa"/>
          </w:tcPr>
          <w:p w:rsidR="007353E9" w:rsidRDefault="007353E9" w:rsidP="007353E9">
            <w:r>
              <w:t>Выполнить контрольную работу</w:t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К магнитной стрелке (северный полюс затемнён, см. ри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сунок), которая может поворачиваться вокруг верти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кальной оси, перпендикулярной плоскости чертежа, поднесли постоянный магнит. При этом стрелка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 wp14:anchorId="3B3A21FC" wp14:editId="403681CF">
                  <wp:extent cx="1162050" cy="257175"/>
                  <wp:effectExtent l="0" t="0" r="0" b="9525"/>
                  <wp:docPr id="5" name="Рисунок 5" descr="Контрольная работа по физике Электромагнитные явления 1 вариант 1 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онтрольная работа по физике Электромагнитные явления 1 вариант 1 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1) повернётся на 180°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2) повернётся на 90° по часовой стрелке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3) повернётся на 90° против часовой стрелки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4) останется в прежнем положении</w:t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Какое утверждение верно?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А. Магнитное поле возникает вокруг движущихся зарядов.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Б. Магнитное поле возникает вокруг неподвижных зарядов.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1) А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2) Б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3) А и</w:t>
            </w:r>
            <w:proofErr w:type="gramStart"/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lastRenderedPageBreak/>
              <w:t>4) Ни А, ни Б</w:t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На каком рисунке правильно изображена картина маг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нитных линий магнитного поля длинного проводника с постоянным током, направленным перпендикулярно плоскости чертежа на нас?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 wp14:anchorId="061EC40F" wp14:editId="65542F77">
                  <wp:extent cx="3381375" cy="723900"/>
                  <wp:effectExtent l="0" t="0" r="9525" b="0"/>
                  <wp:docPr id="6" name="Рисунок 6" descr="Контрольная работа по физике Электромагнитные явления 1 вариант 3 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онтрольная работа по физике Электромагнитные явления 1 вариант 3 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При увеличении силы тока в катушке магнитное поле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1) не изменяется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2) ослабевает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3) исчезает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4) усиливается</w:t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Какое утверждение верно?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А. Северный конец магнитной стрелки компаса пока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зывает на географический Южный полюс.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Б. Вблизи географического Северного полюса располагается южный магнитный полюс Земли.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1) А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2) Б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3) А и</w:t>
            </w:r>
            <w:proofErr w:type="gramStart"/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4) Ни А, ни Б</w:t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Квадратная рамка расположена в магнитном поле в плоскости магнитных линий так, как показано на 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lastRenderedPageBreak/>
              <w:t>ри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 xml:space="preserve">сунке. Направление тока в рамке показано стрелками. Как направлена сила, действующая на сторону </w:t>
            </w:r>
            <w:proofErr w:type="spellStart"/>
            <w:r w:rsidRPr="007353E9">
              <w:rPr>
                <w:rFonts w:ascii="inherit" w:eastAsia="Times New Roman" w:hAnsi="inherit" w:cs="Times New Roman"/>
                <w:i/>
                <w:i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  <w:proofErr w:type="gramStart"/>
            <w:r w:rsidRPr="007353E9">
              <w:rPr>
                <w:rFonts w:ascii="inherit" w:eastAsia="Times New Roman" w:hAnsi="inherit" w:cs="Times New Roman"/>
                <w:i/>
                <w:i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b</w:t>
            </w:r>
            <w:proofErr w:type="spellEnd"/>
            <w:proofErr w:type="gramEnd"/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рам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ки со стороны магнитного поля?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 wp14:anchorId="69ADD506" wp14:editId="4CD23D7E">
                  <wp:extent cx="1371600" cy="1076325"/>
                  <wp:effectExtent l="0" t="0" r="0" b="9525"/>
                  <wp:docPr id="7" name="Рисунок 7" descr="Контрольная работа по физике Электромагнитные явления 1 вариант 6 зад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онтрольная работа по физике Электромагнитные явления 1 вариант 6 зад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</w:r>
            <w:r>
              <w:rPr>
                <w:rFonts w:ascii="inherit" w:eastAsia="Times New Roman" w:hAnsi="inherit" w:cs="Times New Roman"/>
                <w:noProof/>
                <w:color w:val="555555"/>
                <w:sz w:val="24"/>
                <w:szCs w:val="24"/>
                <w:lang w:eastAsia="ru-RU"/>
              </w:rPr>
              <w:drawing>
                <wp:inline distT="0" distB="0" distL="0" distR="0" wp14:anchorId="388DDD58" wp14:editId="35715941">
                  <wp:extent cx="3448050" cy="771525"/>
                  <wp:effectExtent l="0" t="0" r="0" b="9525"/>
                  <wp:docPr id="8" name="Рисунок 8" descr="Контрольная работа по физике Электромагнитные явления 1 вариант 6 задание Ответ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онтрольная работа по физике Электромагнитные явления 1 вариант 6 задание Ответ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Установите соответствие между научными открытиями и именами учёных, которым эти открытия принадле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жат. К каждой позиции первого столбца подберите соответ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ствующую позицию второго.</w:t>
            </w:r>
          </w:p>
          <w:p w:rsidR="007353E9" w:rsidRPr="007353E9" w:rsidRDefault="007353E9" w:rsidP="007353E9">
            <w:pPr>
              <w:spacing w:after="390" w:line="315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Открытие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А) Впервые обнаружил взаимодействие проводника с током и магнитной стрелки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Б) Построил первый электромобиль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В) Первым объяснил природу намагниченности железа</w:t>
            </w:r>
          </w:p>
          <w:p w:rsidR="007353E9" w:rsidRPr="007353E9" w:rsidRDefault="007353E9" w:rsidP="007353E9">
            <w:pPr>
              <w:spacing w:after="390" w:line="315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Ученые-физики</w:t>
            </w:r>
          </w:p>
          <w:p w:rsidR="007353E9" w:rsidRPr="007353E9" w:rsidRDefault="007353E9" w:rsidP="007353E9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1) А. Ампер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2) М. Фарадей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lastRenderedPageBreak/>
              <w:t>3) Х. Эрстед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4) В. Якоби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br/>
              <w:t>5) Д. Джоуль</w:t>
            </w:r>
          </w:p>
          <w:p w:rsidR="007353E9" w:rsidRPr="007353E9" w:rsidRDefault="007353E9" w:rsidP="007353E9">
            <w:pPr>
              <w:textAlignment w:val="baseline"/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</w:pPr>
            <w:r w:rsidRPr="007353E9">
              <w:rPr>
                <w:rFonts w:ascii="inherit" w:eastAsia="Times New Roman" w:hAnsi="inherit" w:cs="Times New Roman"/>
                <w:b/>
                <w:bCs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 xml:space="preserve"> Магнитная сила, действующая на горизонтально распо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softHyphen/>
              <w:t>ложенный проводник, уравновешивает силу тяжести. Определите плотность материала проводника, если его объём 0,4 см</w:t>
            </w:r>
            <w:r w:rsidRPr="007353E9">
              <w:rPr>
                <w:rFonts w:ascii="inherit" w:eastAsia="Times New Roman" w:hAnsi="inherit" w:cs="Times New Roman"/>
                <w:color w:val="555555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3</w:t>
            </w:r>
            <w:r w:rsidRPr="007353E9">
              <w:rPr>
                <w:rFonts w:ascii="inherit" w:eastAsia="Times New Roman" w:hAnsi="inherit" w:cs="Times New Roman"/>
                <w:color w:val="555555"/>
                <w:sz w:val="24"/>
                <w:szCs w:val="24"/>
                <w:lang w:eastAsia="ru-RU"/>
              </w:rPr>
              <w:t>, а магнитная сила равна 0,034 Н.</w:t>
            </w:r>
          </w:p>
          <w:p w:rsidR="009D152E" w:rsidRDefault="009D152E" w:rsidP="001473A6"/>
        </w:tc>
        <w:tc>
          <w:tcPr>
            <w:tcW w:w="1085" w:type="dxa"/>
          </w:tcPr>
          <w:p w:rsidR="009D152E" w:rsidRDefault="009D152E">
            <w:r>
              <w:lastRenderedPageBreak/>
              <w:t>фото</w:t>
            </w:r>
          </w:p>
        </w:tc>
        <w:tc>
          <w:tcPr>
            <w:tcW w:w="931" w:type="dxa"/>
          </w:tcPr>
          <w:p w:rsidR="009D152E" w:rsidRDefault="007353E9">
            <w:r>
              <w:t>07.05</w:t>
            </w:r>
            <w:bookmarkStart w:id="0" w:name="_GoBack"/>
            <w:bookmarkEnd w:id="0"/>
          </w:p>
        </w:tc>
        <w:tc>
          <w:tcPr>
            <w:tcW w:w="2933" w:type="dxa"/>
          </w:tcPr>
          <w:p w:rsidR="009D152E" w:rsidRPr="000A3EF6" w:rsidRDefault="009D152E">
            <w:pP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Klementeva2611@yandex.ru</w:t>
            </w:r>
          </w:p>
        </w:tc>
      </w:tr>
    </w:tbl>
    <w:p w:rsidR="003B39E1" w:rsidRDefault="003B39E1"/>
    <w:sectPr w:rsidR="003B39E1" w:rsidSect="000A3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B41"/>
    <w:rsid w:val="000343AF"/>
    <w:rsid w:val="000A3EF6"/>
    <w:rsid w:val="0027010D"/>
    <w:rsid w:val="00355EEF"/>
    <w:rsid w:val="00384A7E"/>
    <w:rsid w:val="003B39E1"/>
    <w:rsid w:val="004C60B8"/>
    <w:rsid w:val="00600AC2"/>
    <w:rsid w:val="007353E9"/>
    <w:rsid w:val="009D152E"/>
    <w:rsid w:val="00A51DB2"/>
    <w:rsid w:val="00F9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A3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A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3EF6"/>
    <w:rPr>
      <w:color w:val="0000FF"/>
      <w:u w:val="single"/>
    </w:rPr>
  </w:style>
  <w:style w:type="character" w:styleId="a6">
    <w:name w:val="Strong"/>
    <w:basedOn w:val="a0"/>
    <w:uiPriority w:val="22"/>
    <w:qFormat/>
    <w:rsid w:val="007353E9"/>
    <w:rPr>
      <w:b/>
      <w:bCs/>
    </w:rPr>
  </w:style>
  <w:style w:type="character" w:styleId="a7">
    <w:name w:val="Emphasis"/>
    <w:basedOn w:val="a0"/>
    <w:uiPriority w:val="20"/>
    <w:qFormat/>
    <w:rsid w:val="007353E9"/>
    <w:rPr>
      <w:i/>
      <w:iCs/>
    </w:rPr>
  </w:style>
  <w:style w:type="paragraph" w:customStyle="1" w:styleId="podzagolovok">
    <w:name w:val="podzagolovok"/>
    <w:basedOn w:val="a"/>
    <w:rsid w:val="0073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3E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A3E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A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3EF6"/>
    <w:rPr>
      <w:color w:val="0000FF"/>
      <w:u w:val="single"/>
    </w:rPr>
  </w:style>
  <w:style w:type="character" w:styleId="a6">
    <w:name w:val="Strong"/>
    <w:basedOn w:val="a0"/>
    <w:uiPriority w:val="22"/>
    <w:qFormat/>
    <w:rsid w:val="007353E9"/>
    <w:rPr>
      <w:b/>
      <w:bCs/>
    </w:rPr>
  </w:style>
  <w:style w:type="character" w:styleId="a7">
    <w:name w:val="Emphasis"/>
    <w:basedOn w:val="a0"/>
    <w:uiPriority w:val="20"/>
    <w:qFormat/>
    <w:rsid w:val="007353E9"/>
    <w:rPr>
      <w:i/>
      <w:iCs/>
    </w:rPr>
  </w:style>
  <w:style w:type="paragraph" w:customStyle="1" w:styleId="podzagolovok">
    <w:name w:val="podzagolovok"/>
    <w:basedOn w:val="a"/>
    <w:rsid w:val="00735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35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5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8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21</cp:revision>
  <dcterms:created xsi:type="dcterms:W3CDTF">2020-04-18T13:10:00Z</dcterms:created>
  <dcterms:modified xsi:type="dcterms:W3CDTF">2020-05-04T08:27:00Z</dcterms:modified>
</cp:coreProperties>
</file>