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59" w:rsidRPr="009D404F" w:rsidRDefault="00391D59" w:rsidP="00391D59">
      <w:pPr>
        <w:pBdr>
          <w:bottom w:val="single" w:sz="6" w:space="0" w:color="D6DDB9"/>
        </w:pBdr>
        <w:shd w:val="clear" w:color="auto" w:fill="F9F8EF"/>
        <w:spacing w:before="120" w:after="120" w:line="448" w:lineRule="atLeast"/>
        <w:ind w:left="136" w:right="136"/>
        <w:jc w:val="right"/>
        <w:outlineLvl w:val="0"/>
        <w:rPr>
          <w:rFonts w:ascii="Trebuchet MS" w:eastAsia="Times New Roman" w:hAnsi="Trebuchet MS"/>
          <w:b/>
          <w:bCs/>
          <w:color w:val="444444"/>
          <w:kern w:val="36"/>
          <w:sz w:val="37"/>
          <w:szCs w:val="37"/>
          <w:lang w:eastAsia="ru-RU"/>
        </w:rPr>
      </w:pPr>
      <w:r w:rsidRPr="009D404F">
        <w:rPr>
          <w:rFonts w:ascii="Trebuchet MS" w:eastAsia="Times New Roman" w:hAnsi="Trebuchet MS"/>
          <w:b/>
          <w:bCs/>
          <w:color w:val="444444"/>
          <w:kern w:val="36"/>
          <w:sz w:val="37"/>
          <w:szCs w:val="37"/>
          <w:lang w:eastAsia="ru-RU"/>
        </w:rPr>
        <w:t>#СИДИМДОМА </w:t>
      </w:r>
    </w:p>
    <w:p w:rsidR="00391D59" w:rsidRDefault="00391D59" w:rsidP="00391D59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b/>
          <w:bCs/>
          <w:color w:val="000000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48"/>
        <w:gridCol w:w="1805"/>
        <w:gridCol w:w="1608"/>
        <w:gridCol w:w="1425"/>
        <w:gridCol w:w="1801"/>
      </w:tblGrid>
      <w:tr w:rsidR="00601BC7" w:rsidTr="008B67B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C7" w:rsidRDefault="00601BC7" w:rsidP="008B67B8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C7" w:rsidRDefault="00601BC7" w:rsidP="008B67B8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Предмет/тема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C7" w:rsidRDefault="00601BC7" w:rsidP="008B67B8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 на урок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C7" w:rsidRDefault="00601BC7" w:rsidP="008B67B8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C7" w:rsidRDefault="00601BC7" w:rsidP="008B67B8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сдачи задания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C7" w:rsidRDefault="00601BC7" w:rsidP="008B67B8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Способ передачи заданий</w:t>
            </w:r>
          </w:p>
        </w:tc>
      </w:tr>
      <w:tr w:rsidR="00601BC7" w:rsidTr="008B67B8">
        <w:trPr>
          <w:trHeight w:val="163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C7" w:rsidRDefault="00601BC7" w:rsidP="00B953C5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B953C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.04.2020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C7" w:rsidRDefault="00601BC7" w:rsidP="008B67B8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География</w:t>
            </w:r>
          </w:p>
          <w:p w:rsidR="00601BC7" w:rsidRDefault="00B953C5" w:rsidP="008B67B8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  <w:shd w:val="clear" w:color="auto" w:fill="FFFFFF"/>
              </w:rPr>
              <w:t>География рынка труда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C7" w:rsidRDefault="00B953C5" w:rsidP="008B67B8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Прочитать текст.</w:t>
            </w:r>
          </w:p>
          <w:p w:rsidR="00B953C5" w:rsidRDefault="00B953C5" w:rsidP="008B67B8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Выписать определения.</w:t>
            </w:r>
          </w:p>
          <w:p w:rsidR="00B953C5" w:rsidRPr="00BF69A9" w:rsidRDefault="00B953C5" w:rsidP="008B67B8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 письменно задание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C7" w:rsidRDefault="00601BC7" w:rsidP="00B953C5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Фото </w:t>
            </w:r>
          </w:p>
          <w:p w:rsidR="00B953C5" w:rsidRPr="00B953C5" w:rsidRDefault="00B953C5" w:rsidP="00B953C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95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Выполненного задания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C7" w:rsidRDefault="00601BC7" w:rsidP="008B67B8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953C5">
              <w:rPr>
                <w:color w:val="000000"/>
              </w:rPr>
              <w:t>1</w:t>
            </w:r>
            <w:r>
              <w:rPr>
                <w:color w:val="000000"/>
              </w:rPr>
              <w:t>.04.2020</w:t>
            </w:r>
          </w:p>
          <w:p w:rsidR="00601BC7" w:rsidRDefault="00601BC7" w:rsidP="008B67B8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  <w:p w:rsidR="00601BC7" w:rsidRPr="00E06A25" w:rsidRDefault="00601BC7" w:rsidP="008B67B8">
            <w:pPr>
              <w:rPr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до 17.00ч.</w:t>
            </w:r>
          </w:p>
          <w:p w:rsidR="00601BC7" w:rsidRDefault="00601BC7" w:rsidP="008B67B8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C7" w:rsidRDefault="00601BC7" w:rsidP="008B67B8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электронной почте</w:t>
            </w:r>
          </w:p>
          <w:p w:rsidR="00601BC7" w:rsidRDefault="00601BC7" w:rsidP="008B67B8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vecher</w:t>
            </w:r>
            <w:proofErr w:type="spellEnd"/>
            <w:r w:rsidRPr="00BF69A9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skola</w:t>
            </w:r>
            <w:proofErr w:type="spellEnd"/>
            <w:r w:rsidRPr="00BF69A9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@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yandex</w:t>
            </w:r>
            <w:proofErr w:type="spellEnd"/>
            <w:r w:rsidRPr="00BF69A9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601BC7" w:rsidRDefault="00601BC7" w:rsidP="008B67B8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</w:p>
          <w:p w:rsidR="00601BC7" w:rsidRPr="00BF69A9" w:rsidRDefault="00601BC7" w:rsidP="008B67B8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</w:p>
        </w:tc>
      </w:tr>
    </w:tbl>
    <w:p w:rsidR="00601BC7" w:rsidRDefault="00601BC7" w:rsidP="00391D59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b/>
          <w:bCs/>
          <w:color w:val="000000"/>
        </w:rPr>
      </w:pPr>
    </w:p>
    <w:p w:rsidR="00391D59" w:rsidRPr="00E06A25" w:rsidRDefault="00391D59" w:rsidP="00391D59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</w:rPr>
      </w:pPr>
      <w:r w:rsidRPr="00E06A25">
        <w:rPr>
          <w:rFonts w:ascii="Arial" w:hAnsi="Arial" w:cs="Arial"/>
          <w:b/>
          <w:bCs/>
          <w:color w:val="000000"/>
        </w:rPr>
        <w:t>Утро добрым быть должно, и хорошим тоже.</w:t>
      </w:r>
    </w:p>
    <w:p w:rsidR="00391D59" w:rsidRPr="00E06A25" w:rsidRDefault="00391D59" w:rsidP="00391D59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</w:rPr>
      </w:pPr>
      <w:r w:rsidRPr="00E06A25">
        <w:rPr>
          <w:rFonts w:ascii="Arial" w:hAnsi="Arial" w:cs="Arial"/>
          <w:b/>
          <w:bCs/>
          <w:color w:val="000000"/>
        </w:rPr>
        <w:t>Лишь хороший человек всё на свете сможет.</w:t>
      </w:r>
    </w:p>
    <w:p w:rsidR="00391D59" w:rsidRPr="00E06A25" w:rsidRDefault="00391D59" w:rsidP="00391D59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E06A25">
        <w:rPr>
          <w:rFonts w:ascii="Arial" w:hAnsi="Arial" w:cs="Arial"/>
          <w:color w:val="000000"/>
          <w:sz w:val="24"/>
          <w:szCs w:val="24"/>
          <w:shd w:val="clear" w:color="auto" w:fill="FFFFFF"/>
        </w:rPr>
        <w:t>Здравствуйте, ребята, я приветствую вас на своем уроке географии! Мы как всегда с вами готовы к совместной творческой работе. Я представляю ваши добрые улыбки.</w:t>
      </w:r>
      <w:r w:rsidRPr="00E06A2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06A2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У вас все готово? Тогда за работу.</w:t>
      </w:r>
    </w:p>
    <w:p w:rsidR="00391D59" w:rsidRPr="00E06A25" w:rsidRDefault="00391D59" w:rsidP="00391D59">
      <w:pPr>
        <w:jc w:val="center"/>
        <w:rPr>
          <w:i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У вас все получиться!</w:t>
      </w:r>
    </w:p>
    <w:p w:rsidR="00085A2C" w:rsidRPr="0014526C" w:rsidRDefault="00085A2C" w:rsidP="00085A2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 xml:space="preserve">Тема: География </w:t>
      </w:r>
      <w:r w:rsidRPr="0014526C"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>рынк</w:t>
      </w:r>
      <w:r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>а</w:t>
      </w:r>
      <w:r w:rsidRPr="0014526C"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 xml:space="preserve"> труда</w:t>
      </w:r>
    </w:p>
    <w:p w:rsidR="0014526C" w:rsidRPr="0014526C" w:rsidRDefault="0014526C" w:rsidP="0014526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текст.</w:t>
      </w:r>
    </w:p>
    <w:p w:rsidR="0014526C" w:rsidRPr="0014526C" w:rsidRDefault="0014526C" w:rsidP="0014526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 в тетрадь и выучите определения: т</w:t>
      </w:r>
      <w:r w:rsidRPr="001452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рудовые ресурсы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1452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рудоспособный возраст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145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кономически активное население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Pr="0014526C">
        <w:rPr>
          <w:rFonts w:ascii="Times New Roman" w:eastAsia="Times New Roman" w:hAnsi="Times New Roman" w:cs="Times New Roman"/>
          <w:sz w:val="28"/>
          <w:szCs w:val="28"/>
          <w:lang w:eastAsia="ru-RU"/>
        </w:rPr>
        <w:t>езработица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14526C">
        <w:rPr>
          <w:rFonts w:ascii="Times New Roman" w:eastAsia="Times New Roman" w:hAnsi="Times New Roman" w:cs="Times New Roman"/>
          <w:sz w:val="28"/>
          <w:szCs w:val="28"/>
          <w:lang w:eastAsia="ru-RU"/>
        </w:rPr>
        <w:t>ынок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Pr="0014526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еловеческий капитал.</w:t>
      </w:r>
    </w:p>
    <w:p w:rsidR="002F2A89" w:rsidRPr="0014526C" w:rsidRDefault="002F2A89" w:rsidP="002F2A89">
      <w:pPr>
        <w:pBdr>
          <w:bottom w:val="single" w:sz="12" w:space="0" w:color="C6D4CD"/>
        </w:pBdr>
        <w:shd w:val="clear" w:color="auto" w:fill="FFFFFF"/>
        <w:spacing w:before="100" w:beforeAutospacing="1" w:after="100" w:line="240" w:lineRule="auto"/>
        <w:jc w:val="both"/>
        <w:outlineLvl w:val="1"/>
        <w:rPr>
          <w:rFonts w:ascii="Tahoma" w:eastAsia="Times New Roman" w:hAnsi="Tahoma" w:cs="Tahoma"/>
          <w:b/>
          <w:bCs/>
          <w:color w:val="1C00BC"/>
          <w:sz w:val="28"/>
          <w:szCs w:val="28"/>
          <w:lang w:eastAsia="ru-RU"/>
        </w:rPr>
      </w:pPr>
      <w:r w:rsidRPr="0014526C">
        <w:rPr>
          <w:rFonts w:ascii="Tahoma" w:eastAsia="Times New Roman" w:hAnsi="Tahoma" w:cs="Tahoma"/>
          <w:b/>
          <w:bCs/>
          <w:color w:val="1C00BC"/>
          <w:sz w:val="28"/>
          <w:szCs w:val="28"/>
          <w:lang w:eastAsia="ru-RU"/>
        </w:rPr>
        <w:t>Что такое экономически активное население?</w:t>
      </w:r>
    </w:p>
    <w:p w:rsidR="002F2A89" w:rsidRPr="0014526C" w:rsidRDefault="002F2A89" w:rsidP="003D7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люди пользуются благами экономики: продуктами питания, товарами, услугами. Но ведь далеко не все люди в каждый данный момент времени работают: одни ещё очень маленькие, другие ещё учатся, а третьи уже на пенсии. Все они живут за счёт того, что их «кормят» те, кто сейчас работает в экономике, </w:t>
      </w:r>
      <w:r w:rsidR="003D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занятое население.</w:t>
      </w:r>
    </w:p>
    <w:p w:rsidR="002F2A89" w:rsidRPr="0014526C" w:rsidRDefault="002F2A89" w:rsidP="003D7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6C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Трудовые ресурсы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 основном население в трудоспособном (рабочем) возрасте. Небольшая часть трудовых ресурсов </w:t>
      </w:r>
      <w:r w:rsidR="003D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пенсионного возраста, сохранившие желание и возможность работать.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1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5"/>
      </w:tblGrid>
      <w:tr w:rsidR="002F2A89" w:rsidRPr="0014526C" w:rsidTr="002F2A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EEE"/>
            <w:tcMar>
              <w:top w:w="15" w:type="dxa"/>
              <w:left w:w="251" w:type="dxa"/>
              <w:bottom w:w="84" w:type="dxa"/>
              <w:right w:w="419" w:type="dxa"/>
            </w:tcMar>
            <w:vAlign w:val="center"/>
            <w:hideMark/>
          </w:tcPr>
          <w:p w:rsidR="002F2A89" w:rsidRPr="0014526C" w:rsidRDefault="002F2A89" w:rsidP="003D79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6C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t>Трудовые ресурсы</w:t>
            </w:r>
            <w:r w:rsidRPr="00145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D7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45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 населения, способного работать в хозяйстве страны.</w:t>
            </w:r>
          </w:p>
        </w:tc>
      </w:tr>
    </w:tbl>
    <w:p w:rsidR="002F2A89" w:rsidRPr="0014526C" w:rsidRDefault="002F2A89" w:rsidP="003D7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большинстве стран мира законодательно определено, с какого возраста человек может работать и когда ему пора платить пенсию. В России нижняя граница </w:t>
      </w:r>
      <w:r w:rsidRPr="0014526C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трудоспособного возраста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лет, а верхняя </w:t>
      </w:r>
      <w:r w:rsidR="003D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 лет для женщин и 65 лет для мужчин. Часть людей трудоспособного возраста учится, часть занята в домашнем хозяйстве (это в основном женщины, имеющие малолетних детей) или в личном подсобном хозяйстве (на своём приусадебном участке и др.), но большинство </w:t>
      </w:r>
      <w:r w:rsidR="003D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 85% </w:t>
      </w:r>
      <w:r w:rsidR="003D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26C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экономически активное население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(рис. 25). По не все люди могут найти подходящую работу </w:t>
      </w:r>
      <w:r w:rsidR="003D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из них являются </w:t>
      </w:r>
      <w:r w:rsidRPr="0014526C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безработными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Эта часть населения также относится к экономически </w:t>
      </w:r>
      <w:proofErr w:type="gramStart"/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активному</w:t>
      </w:r>
      <w:proofErr w:type="gramEnd"/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2A89" w:rsidRPr="0014526C" w:rsidRDefault="002F2A89" w:rsidP="002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6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34735" cy="5624830"/>
            <wp:effectExtent l="19050" t="0" r="0" b="0"/>
            <wp:docPr id="1" name="Рисунок 1" descr="Состав трудовых ресурсов России в 2012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став трудовых ресурсов России в 2012 г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35" cy="562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A89" w:rsidRPr="0014526C" w:rsidRDefault="002F2A89" w:rsidP="003D7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число безработных в России </w:t>
      </w:r>
      <w:r w:rsidR="003D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 5 млн</w:t>
      </w:r>
      <w:r w:rsidR="003D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т. е. примерно каждый десятый из экономически активного населения. Из них зарегистрированы в службе занятости только около 2 млн</w:t>
      </w:r>
      <w:r w:rsidR="003D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остальные предпочитают не тратить время на </w:t>
      </w:r>
      <w:proofErr w:type="gramStart"/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регистрацию</w:t>
      </w:r>
      <w:proofErr w:type="gramEnd"/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ищут работу самостоятельно.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A07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5"/>
      </w:tblGrid>
      <w:tr w:rsidR="002F2A89" w:rsidRPr="0014526C" w:rsidTr="002F2A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tcMar>
              <w:top w:w="15" w:type="dxa"/>
              <w:left w:w="251" w:type="dxa"/>
              <w:bottom w:w="84" w:type="dxa"/>
              <w:right w:w="419" w:type="dxa"/>
            </w:tcMar>
            <w:vAlign w:val="center"/>
            <w:hideMark/>
          </w:tcPr>
          <w:p w:rsidR="002F2A89" w:rsidRPr="0014526C" w:rsidRDefault="002F2A89" w:rsidP="002F2A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ЭКОНОМИЧЕСКИ АКТИВНОЕ НАСЕЛЕНИЕ — ЭТО НАСЕЛЕНИЕ, ЗАНЯТОЕ В ЭКОНОМИКЕ, ВКЛЮЧАЯ ТЕХ, КТО ИЩЕТ РАБОТУ.</w:t>
            </w:r>
          </w:p>
        </w:tc>
      </w:tr>
    </w:tbl>
    <w:p w:rsidR="002F2A89" w:rsidRPr="0014526C" w:rsidRDefault="002F2A89" w:rsidP="002F2A89">
      <w:pPr>
        <w:pBdr>
          <w:bottom w:val="single" w:sz="12" w:space="0" w:color="C6D4CD"/>
        </w:pBdr>
        <w:shd w:val="clear" w:color="auto" w:fill="FFFFFF"/>
        <w:spacing w:before="100" w:beforeAutospacing="1" w:after="100" w:line="240" w:lineRule="auto"/>
        <w:jc w:val="both"/>
        <w:outlineLvl w:val="1"/>
        <w:rPr>
          <w:rFonts w:ascii="Tahoma" w:eastAsia="Times New Roman" w:hAnsi="Tahoma" w:cs="Tahoma"/>
          <w:b/>
          <w:bCs/>
          <w:color w:val="1C00BC"/>
          <w:sz w:val="28"/>
          <w:szCs w:val="28"/>
          <w:lang w:eastAsia="ru-RU"/>
        </w:rPr>
      </w:pPr>
      <w:r w:rsidRPr="0014526C">
        <w:rPr>
          <w:rFonts w:ascii="Tahoma" w:eastAsia="Times New Roman" w:hAnsi="Tahoma" w:cs="Tahoma"/>
          <w:b/>
          <w:bCs/>
          <w:color w:val="1C00BC"/>
          <w:sz w:val="28"/>
          <w:szCs w:val="28"/>
          <w:lang w:eastAsia="ru-RU"/>
        </w:rPr>
        <w:t>От чего зависит уровень безработицы?</w:t>
      </w:r>
    </w:p>
    <w:p w:rsidR="002F2A89" w:rsidRDefault="002F2A89" w:rsidP="003D7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любой рынок, </w:t>
      </w:r>
      <w:r w:rsidRPr="0014526C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рынок труда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соотношение между «продавцом» рабочей силы </w:t>
      </w:r>
      <w:r w:rsidR="003D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населением и «покупателем» </w:t>
      </w:r>
      <w:r w:rsidR="003D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предприятиями, учреждениями, организациями (иными словами, между предложением рабочих рук и спросом на них). Это соотношение зависит от многих факторов, один из которых </w:t>
      </w:r>
      <w:r w:rsidR="003D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26C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оплата труда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79DB" w:rsidRPr="0014526C" w:rsidRDefault="003D79DB" w:rsidP="003D7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5"/>
      </w:tblGrid>
      <w:tr w:rsidR="002F2A89" w:rsidRPr="0014526C" w:rsidTr="002F2A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tcMar>
              <w:top w:w="15" w:type="dxa"/>
              <w:left w:w="251" w:type="dxa"/>
              <w:bottom w:w="84" w:type="dxa"/>
              <w:right w:w="419" w:type="dxa"/>
            </w:tcMar>
            <w:vAlign w:val="center"/>
            <w:hideMark/>
          </w:tcPr>
          <w:p w:rsidR="002F2A89" w:rsidRPr="0014526C" w:rsidRDefault="002F2A89" w:rsidP="002F2A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Безработица выше в районах </w:t>
            </w:r>
            <w:r w:rsidRPr="0014526C">
              <w:rPr>
                <w:rFonts w:ascii="Times New Roman" w:eastAsia="Times New Roman" w:hAnsi="Times New Roman" w:cs="Times New Roman"/>
                <w:i/>
                <w:iCs/>
                <w:color w:val="458B00"/>
                <w:sz w:val="28"/>
                <w:szCs w:val="28"/>
                <w:lang w:eastAsia="ru-RU"/>
              </w:rPr>
              <w:t>с высоким естественным приростом</w:t>
            </w:r>
            <w:r w:rsidRPr="00145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населения и там, где наибольший спад производства,</w:t>
            </w:r>
          </w:p>
        </w:tc>
      </w:tr>
    </w:tbl>
    <w:p w:rsidR="002F2A89" w:rsidRPr="0014526C" w:rsidRDefault="002F2A89" w:rsidP="003D7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оплата труда низкая, то работодатель стремится набрать </w:t>
      </w:r>
      <w:proofErr w:type="gramStart"/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работников, а население, наоборот, не заинтересовано в низкооплачиваемой работе. В итоге возникают незанятые рабочие места, т. е. налицо </w:t>
      </w:r>
      <w:r w:rsidRPr="0014526C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дефицит работников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же рабочая сила дорогая, то работодатели стремятся привлекать как можно меньше работников (и сокращать число рабочих мест), а работники, напротив, хотят получить высокооплачиваемую работу (рис. 26).</w:t>
      </w:r>
    </w:p>
    <w:p w:rsidR="002F2A89" w:rsidRPr="0014526C" w:rsidRDefault="002F2A89" w:rsidP="002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6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02985" cy="2658110"/>
            <wp:effectExtent l="19050" t="0" r="0" b="0"/>
            <wp:docPr id="2" name="Рисунок 2" descr="Соотношение спроса на рабочую силу и её предложения при различной оплате тр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отношение спроса на рабочую силу и её предложения при различной оплате тру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A89" w:rsidRPr="0014526C" w:rsidRDefault="002F2A89" w:rsidP="003D79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Низкая цена рабочей силы не стимулирует повышение производительности труда, его механизацию: ведь если рабочие руки дёшевы, то многие операции выгоднее производить вручную, а для увеличения производства не нужно проводить никаких технических усовершенствований </w:t>
      </w:r>
      <w:r w:rsidR="003D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набрать </w:t>
      </w:r>
      <w:proofErr w:type="gramStart"/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рабочих.</w:t>
      </w:r>
    </w:p>
    <w:p w:rsidR="002F2A89" w:rsidRPr="0014526C" w:rsidRDefault="002F2A89" w:rsidP="003D79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Долгое время в нашей стране считалось, что необходимо любыми способами избежать безработицы, достигнув полной занятости всего трудоспособного населения. Однако полная занятость </w:t>
      </w:r>
      <w:r w:rsidR="003D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тормоз изменения структуры хозяйства.</w:t>
      </w:r>
    </w:p>
    <w:p w:rsidR="002F2A89" w:rsidRPr="0014526C" w:rsidRDefault="002F2A89" w:rsidP="003D79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География безработицы в России зависит, во-первых, от демографической ситуации и, во-вторых, от структуры хозяйства. Высокая безработица в России наблюдается в районах двух типов:</w:t>
      </w:r>
    </w:p>
    <w:p w:rsidR="002F2A89" w:rsidRPr="0014526C" w:rsidRDefault="002F2A89" w:rsidP="003D7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районы с высоким естественным приростом, где ежегодно в трудоспособный возра</w:t>
      </w:r>
      <w:proofErr w:type="gramStart"/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вст</w:t>
      </w:r>
      <w:proofErr w:type="gramEnd"/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упают массы молодёжи, а экономика не способна создавать столько же новых рабочих мест;</w:t>
      </w:r>
    </w:p>
    <w:p w:rsidR="002F2A89" w:rsidRPr="0014526C" w:rsidRDefault="002F2A89" w:rsidP="003D7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районы концентрации отраслей, в которых наблюдался спад производства (военно-промышленный комплекс, лёгкая промышленность и др.), т. е. число рабочих мест сокращалось.</w:t>
      </w:r>
    </w:p>
    <w:p w:rsidR="002F2A89" w:rsidRPr="0014526C" w:rsidRDefault="002F2A89" w:rsidP="003D79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один из факторов </w:t>
      </w:r>
      <w:r w:rsidR="0047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26C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 xml:space="preserve">скорость </w:t>
      </w:r>
      <w:proofErr w:type="gramStart"/>
      <w:r w:rsidRPr="0014526C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создании</w:t>
      </w:r>
      <w:proofErr w:type="gramEnd"/>
      <w:r w:rsidRPr="0014526C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 xml:space="preserve"> новых рабочих мест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особенно велика в крупных городах, прежде всего в Москве и Санкт-Петербурге. Здесь была значительна доля предприятий военно-промышленного комплекса, лёгкой промышленности, науки, в которых число занятых резко снизилось. Однако безработица здесь </w:t>
      </w:r>
      <w:r w:rsidR="003D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из самых низких в стране, потому что одновременно создавалось множество новых рабочих мест, прежде всего на предприятиях малого бизнеса (с небольшим числом занятых), особенно в торговле, в сфере услуг.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A07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5"/>
      </w:tblGrid>
      <w:tr w:rsidR="002F2A89" w:rsidRPr="0014526C" w:rsidTr="002F2A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tcMar>
              <w:top w:w="15" w:type="dxa"/>
              <w:left w:w="251" w:type="dxa"/>
              <w:bottom w:w="84" w:type="dxa"/>
              <w:right w:w="419" w:type="dxa"/>
            </w:tcMar>
            <w:vAlign w:val="center"/>
            <w:hideMark/>
          </w:tcPr>
          <w:p w:rsidR="002F2A89" w:rsidRPr="0014526C" w:rsidRDefault="002F2A89" w:rsidP="002F2A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БЕЗРАБОТИЦЫ В РОССИИ ЗАВИСИТ ОТ ДЕМОГРАФИЧЕСКОЙ СИТУАЦИИ И ОТ СТРУКТУРЫ ХОЗЯЙСТВА.</w:t>
            </w:r>
          </w:p>
        </w:tc>
      </w:tr>
    </w:tbl>
    <w:p w:rsidR="002F2A89" w:rsidRPr="0014526C" w:rsidRDefault="002F2A89" w:rsidP="002F2A89">
      <w:pPr>
        <w:pBdr>
          <w:bottom w:val="single" w:sz="12" w:space="0" w:color="C6D4CD"/>
        </w:pBdr>
        <w:shd w:val="clear" w:color="auto" w:fill="FFFFFF"/>
        <w:spacing w:before="100" w:beforeAutospacing="1" w:after="100" w:line="240" w:lineRule="auto"/>
        <w:jc w:val="both"/>
        <w:outlineLvl w:val="1"/>
        <w:rPr>
          <w:rFonts w:ascii="Tahoma" w:eastAsia="Times New Roman" w:hAnsi="Tahoma" w:cs="Tahoma"/>
          <w:b/>
          <w:bCs/>
          <w:color w:val="1C00BC"/>
          <w:sz w:val="28"/>
          <w:szCs w:val="28"/>
          <w:lang w:eastAsia="ru-RU"/>
        </w:rPr>
      </w:pPr>
      <w:r w:rsidRPr="0014526C">
        <w:rPr>
          <w:rFonts w:ascii="Tahoma" w:eastAsia="Times New Roman" w:hAnsi="Tahoma" w:cs="Tahoma"/>
          <w:b/>
          <w:bCs/>
          <w:color w:val="1C00BC"/>
          <w:sz w:val="28"/>
          <w:szCs w:val="28"/>
          <w:lang w:eastAsia="ru-RU"/>
        </w:rPr>
        <w:t>С чем выходить на рынок труда?</w:t>
      </w:r>
    </w:p>
    <w:p w:rsidR="002F2A89" w:rsidRPr="0014526C" w:rsidRDefault="002F2A89" w:rsidP="003D79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год школы, средние специальные (училища, колледжи, лицеи и др.) и высшие учебные заведения России оканчивают сотни тысяч человек. И большинство из них начинает искать место работы. За хорошие места </w:t>
      </w:r>
      <w:r w:rsidR="003D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сильная конкуренция, и работодатели имеют возможность выбирать самых лучших: образованных, дисциплинированных, инициативных, опытных и др. Любое предприятие хочет получить работника, который умеет почти всё, и, чем больше он умеет, тем он ценнее. Поэтому </w:t>
      </w:r>
      <w:r w:rsidRPr="0014526C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 xml:space="preserve">приобретение разнообразных умений, навыков </w:t>
      </w:r>
      <w:r w:rsidR="003D79DB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-</w:t>
      </w:r>
      <w:r w:rsidRPr="0014526C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 xml:space="preserve"> необходимое условие успеха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2A89" w:rsidRPr="0014526C" w:rsidRDefault="002F2A89" w:rsidP="003D79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достижения долговременного прочного успеха этого недостаточно. Если раньше люди могли получить какую-либо профессию, а затем всю жизнь ею спокойно заниматься, то сейчас изменения происходят так быстро, что необходимо </w:t>
      </w:r>
      <w:r w:rsidRPr="0014526C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 xml:space="preserve">непрерывное образование </w:t>
      </w:r>
      <w:r w:rsidR="003D79DB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>-</w:t>
      </w:r>
      <w:r w:rsidRPr="0014526C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  <w:lang w:eastAsia="ru-RU"/>
        </w:rPr>
        <w:t xml:space="preserve"> постоянное обновление полученных знаний и умений.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Более того, всё чаще люди сталкиваются с тем, что полученная ими специальность уже не нужна, и приходится переучиваться, порой уже в зрелом возрасте. А для этого нужна привычка </w:t>
      </w:r>
      <w:proofErr w:type="gramStart"/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</w:t>
      </w:r>
      <w:proofErr w:type="gramEnd"/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постоянно приобретать новые знания, осваивать новые технологии, новую технику и т. д.</w:t>
      </w:r>
    </w:p>
    <w:p w:rsidR="002F2A89" w:rsidRPr="0014526C" w:rsidRDefault="002F2A89" w:rsidP="003D79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Привычка (и умение!) осваивать новое сейчас жизненно необходима. Освоить новую тему на иностранном языке (а ещё лучше новый язык!), новую программу на компьютере, новый раздел науки </w:t>
      </w:r>
      <w:r w:rsidR="003D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только тренирует мозг и воспитывает усердие, но и готовит к успехам на рынке труда.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1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5"/>
      </w:tblGrid>
      <w:tr w:rsidR="002F2A89" w:rsidRPr="0014526C" w:rsidTr="002F2A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EEE"/>
            <w:tcMar>
              <w:top w:w="15" w:type="dxa"/>
              <w:left w:w="251" w:type="dxa"/>
              <w:bottom w:w="84" w:type="dxa"/>
              <w:right w:w="419" w:type="dxa"/>
            </w:tcMar>
            <w:vAlign w:val="center"/>
            <w:hideMark/>
          </w:tcPr>
          <w:p w:rsidR="002F2A89" w:rsidRPr="0014526C" w:rsidRDefault="002F2A89" w:rsidP="003D79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6C">
              <w:rPr>
                <w:rFonts w:ascii="Times New Roman" w:eastAsia="Times New Roman" w:hAnsi="Times New Roman" w:cs="Times New Roman"/>
                <w:b/>
                <w:bCs/>
                <w:color w:val="B03060"/>
                <w:sz w:val="28"/>
                <w:szCs w:val="28"/>
                <w:lang w:eastAsia="ru-RU"/>
              </w:rPr>
              <w:lastRenderedPageBreak/>
              <w:t>Человеческий капитал</w:t>
            </w:r>
            <w:r w:rsidRPr="00145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D7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45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люди с врождёнными способностями, образованием и приобретённой профессиональной квалификацией.</w:t>
            </w:r>
          </w:p>
        </w:tc>
      </w:tr>
    </w:tbl>
    <w:p w:rsidR="002F2A89" w:rsidRPr="0014526C" w:rsidRDefault="002F2A89" w:rsidP="003D79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Россией стоит задача перехода к инновационному социально ориентированному типу экономического развития. Но показателям благосостояния и эффективности экономики мы должны достичь уровня развитых стран мира. Этим будет заниматься ваше поколение. Определяющим фактором успешного решения поставленной задачи становится </w:t>
      </w:r>
      <w:r w:rsidRPr="0014526C">
        <w:rPr>
          <w:rFonts w:ascii="Times New Roman" w:eastAsia="Times New Roman" w:hAnsi="Times New Roman" w:cs="Times New Roman"/>
          <w:b/>
          <w:bCs/>
          <w:color w:val="B03060"/>
          <w:sz w:val="28"/>
          <w:szCs w:val="28"/>
          <w:lang w:eastAsia="ru-RU"/>
        </w:rPr>
        <w:t>человеческий капитал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главное богатство страны.</w:t>
      </w:r>
    </w:p>
    <w:p w:rsidR="002F2A89" w:rsidRPr="0014526C" w:rsidRDefault="002F2A89" w:rsidP="003D79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человеческого капитала в России связано с улучшением качества жизни россиян. Понятие «качество жизни» появилось в 1960-х гг., когда на примере развитых стран стало понятно, что рост уровня жизни (доходов, обеспеченности жильём, потребления продуктов питания и др.) начиная с определённого момента (когда люди сыты, одеты и обуты, имеют крышу над головой) уже не самое главное. Качество жизни (в отличие от уровня жизни)</w:t>
      </w:r>
      <w:r w:rsidR="003D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образование и здоровье нации, и условия для развития самого человека, и качество социальной и природной среды.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A07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5"/>
      </w:tblGrid>
      <w:tr w:rsidR="002F2A89" w:rsidRPr="0014526C" w:rsidTr="002F2A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tcMar>
              <w:top w:w="15" w:type="dxa"/>
              <w:left w:w="251" w:type="dxa"/>
              <w:bottom w:w="84" w:type="dxa"/>
              <w:right w:w="419" w:type="dxa"/>
            </w:tcMar>
            <w:vAlign w:val="center"/>
            <w:hideMark/>
          </w:tcPr>
          <w:p w:rsidR="002F2A89" w:rsidRPr="0014526C" w:rsidRDefault="002F2A89" w:rsidP="002F2A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ПОМИМО ОСНОВНОЙ СПЕЦИАЛЬНОСТИ, НЕОБХОДИМО ОБЛАДАТЬ РАЗНООБРАЗНЫМИ УМЕНИЯМИ И НАВЫКАМИ, ЧТОБЫ БЫТЬ МОБИЛЬНЫМИ И КОНКУРЕНТОСПОСОБНЫМИ НА РЫНКЕ ТРУДА.</w:t>
            </w:r>
          </w:p>
        </w:tc>
      </w:tr>
    </w:tbl>
    <w:p w:rsidR="002F2A89" w:rsidRPr="003D79DB" w:rsidRDefault="002F2A89" w:rsidP="002F2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color w:val="000000"/>
          <w:sz w:val="28"/>
          <w:szCs w:val="28"/>
          <w:lang w:eastAsia="ru-RU"/>
        </w:rPr>
      </w:pPr>
    </w:p>
    <w:p w:rsidR="0014526C" w:rsidRPr="003D79DB" w:rsidRDefault="003D79DB" w:rsidP="002F2A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7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14526C" w:rsidRPr="003D7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Выполните письменно задания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4526C" w:rsidRDefault="0014526C" w:rsidP="0014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2A89"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Выберите верный ответ. Населением в трудоспособном возрасте считаются: </w:t>
      </w:r>
    </w:p>
    <w:p w:rsidR="0014526C" w:rsidRDefault="002F2A89" w:rsidP="0014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все мужчины и женщины в возрасте от 16 до 59 лет; </w:t>
      </w:r>
    </w:p>
    <w:p w:rsidR="002F2A89" w:rsidRPr="0014526C" w:rsidRDefault="002F2A89" w:rsidP="0014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мужчины в возрасте от 16 до 59 лет, женщины в возрасте от 16 до 54 лет; в) мужчины в возрасте от 20 до 65 лет, женщины в возрасте от 18 до 60 лет.</w:t>
      </w:r>
      <w:proofErr w:type="gramEnd"/>
    </w:p>
    <w:p w:rsidR="002F2A89" w:rsidRPr="0014526C" w:rsidRDefault="0014526C" w:rsidP="0014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F2A89"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из утверждений является верным?</w:t>
      </w:r>
    </w:p>
    <w:p w:rsidR="002F2A89" w:rsidRPr="0014526C" w:rsidRDefault="002F2A89" w:rsidP="0014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Высокий уровень безработицы наблюдается в районах нового освоения.</w:t>
      </w:r>
    </w:p>
    <w:p w:rsidR="002F2A89" w:rsidRPr="0014526C" w:rsidRDefault="002F2A89" w:rsidP="0014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Районы с высоким естественным приростом населения имеют высокий уровень безработицы.</w:t>
      </w:r>
    </w:p>
    <w:p w:rsidR="002F2A89" w:rsidRPr="0014526C" w:rsidRDefault="002F2A89" w:rsidP="0014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 трудовым ресурсам относят население в трудоспособном возрасте.</w:t>
      </w:r>
    </w:p>
    <w:p w:rsidR="0014526C" w:rsidRDefault="0014526C" w:rsidP="0014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F2A89"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Какие требования предъявляются к работнику в условиях рынка? </w:t>
      </w:r>
    </w:p>
    <w:p w:rsidR="005A0EEB" w:rsidRDefault="0014526C" w:rsidP="0014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A0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Проведите рейтинг десяти</w:t>
      </w:r>
      <w:r w:rsidR="002F2A89"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ваш взгляд, профессий</w:t>
      </w:r>
      <w:r w:rsidR="005A0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0EEB" w:rsidRDefault="005A0EEB" w:rsidP="0014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женских</w:t>
      </w:r>
    </w:p>
    <w:p w:rsidR="002F2A89" w:rsidRDefault="005A0EEB" w:rsidP="0014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мужских</w:t>
      </w:r>
      <w:r w:rsidR="002F2A89" w:rsidRPr="0014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0EEB" w:rsidRPr="0014526C" w:rsidRDefault="005A0EEB" w:rsidP="0014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опасных</w:t>
      </w:r>
    </w:p>
    <w:p w:rsidR="002F2A89" w:rsidRDefault="002F2A89" w:rsidP="0014526C">
      <w:pPr>
        <w:spacing w:after="0" w:line="240" w:lineRule="auto"/>
        <w:rPr>
          <w:sz w:val="28"/>
          <w:szCs w:val="28"/>
        </w:rPr>
      </w:pPr>
    </w:p>
    <w:p w:rsidR="00391D59" w:rsidRDefault="00391D59" w:rsidP="0014526C">
      <w:pPr>
        <w:spacing w:after="0" w:line="240" w:lineRule="auto"/>
        <w:rPr>
          <w:sz w:val="28"/>
          <w:szCs w:val="28"/>
        </w:rPr>
      </w:pPr>
    </w:p>
    <w:p w:rsidR="00391D59" w:rsidRPr="0014526C" w:rsidRDefault="00391D59" w:rsidP="0014526C">
      <w:pPr>
        <w:spacing w:after="0" w:line="240" w:lineRule="auto"/>
        <w:rPr>
          <w:sz w:val="28"/>
          <w:szCs w:val="28"/>
        </w:rPr>
      </w:pPr>
    </w:p>
    <w:sectPr w:rsidR="00391D59" w:rsidRPr="0014526C" w:rsidSect="0047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B4C95"/>
    <w:multiLevelType w:val="hybridMultilevel"/>
    <w:tmpl w:val="A78E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2A89"/>
    <w:rsid w:val="00085A2C"/>
    <w:rsid w:val="0014526C"/>
    <w:rsid w:val="001A69A8"/>
    <w:rsid w:val="002F2A89"/>
    <w:rsid w:val="00391D59"/>
    <w:rsid w:val="003D79DB"/>
    <w:rsid w:val="00471F78"/>
    <w:rsid w:val="00474DCF"/>
    <w:rsid w:val="00570FE2"/>
    <w:rsid w:val="005A0EEB"/>
    <w:rsid w:val="00601BC7"/>
    <w:rsid w:val="006A7442"/>
    <w:rsid w:val="00B953C5"/>
    <w:rsid w:val="00C80998"/>
    <w:rsid w:val="00CD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78"/>
  </w:style>
  <w:style w:type="paragraph" w:styleId="1">
    <w:name w:val="heading 1"/>
    <w:basedOn w:val="a"/>
    <w:link w:val="10"/>
    <w:uiPriority w:val="9"/>
    <w:qFormat/>
    <w:rsid w:val="002F2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2A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2A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A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A8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5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1247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11</cp:revision>
  <dcterms:created xsi:type="dcterms:W3CDTF">2020-04-16T20:13:00Z</dcterms:created>
  <dcterms:modified xsi:type="dcterms:W3CDTF">2020-04-18T09:29:00Z</dcterms:modified>
</cp:coreProperties>
</file>