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D2" w:rsidRPr="00C465CF" w:rsidRDefault="006E07D2" w:rsidP="007C14A6">
      <w:pPr>
        <w:spacing w:after="0" w:line="240" w:lineRule="auto"/>
        <w:jc w:val="center"/>
        <w:rPr>
          <w:rFonts w:ascii="Times New Roman" w:hAnsi="Times New Roman" w:cs="Times New Roman"/>
          <w:b/>
          <w:sz w:val="24"/>
          <w:szCs w:val="24"/>
        </w:rPr>
      </w:pPr>
      <w:r w:rsidRPr="00C465CF">
        <w:rPr>
          <w:rFonts w:ascii="Times New Roman" w:hAnsi="Times New Roman" w:cs="Times New Roman"/>
          <w:b/>
          <w:sz w:val="24"/>
          <w:szCs w:val="24"/>
        </w:rPr>
        <w:t>Протокол №</w:t>
      </w:r>
      <w:r w:rsidR="00BC06A7">
        <w:rPr>
          <w:rFonts w:ascii="Times New Roman" w:hAnsi="Times New Roman" w:cs="Times New Roman"/>
          <w:b/>
          <w:sz w:val="24"/>
          <w:szCs w:val="24"/>
        </w:rPr>
        <w:t>3</w:t>
      </w:r>
    </w:p>
    <w:p w:rsidR="00CD1501" w:rsidRDefault="006E07D2" w:rsidP="007C14A6">
      <w:pPr>
        <w:spacing w:after="0" w:line="240" w:lineRule="auto"/>
        <w:jc w:val="center"/>
        <w:rPr>
          <w:rFonts w:ascii="Times New Roman" w:hAnsi="Times New Roman" w:cs="Times New Roman"/>
          <w:b/>
          <w:sz w:val="24"/>
          <w:szCs w:val="24"/>
        </w:rPr>
      </w:pPr>
      <w:r w:rsidRPr="00C465CF">
        <w:rPr>
          <w:rFonts w:ascii="Times New Roman" w:hAnsi="Times New Roman" w:cs="Times New Roman"/>
          <w:b/>
          <w:sz w:val="24"/>
          <w:szCs w:val="24"/>
        </w:rPr>
        <w:t>совещания при директоре</w:t>
      </w:r>
      <w:r w:rsidR="00981D89">
        <w:rPr>
          <w:rFonts w:ascii="Times New Roman" w:hAnsi="Times New Roman" w:cs="Times New Roman"/>
          <w:b/>
          <w:sz w:val="24"/>
          <w:szCs w:val="24"/>
        </w:rPr>
        <w:t xml:space="preserve"> МОУ </w:t>
      </w:r>
      <w:r w:rsidR="00CD1501">
        <w:rPr>
          <w:rFonts w:ascii="Times New Roman" w:hAnsi="Times New Roman" w:cs="Times New Roman"/>
          <w:b/>
          <w:sz w:val="24"/>
          <w:szCs w:val="24"/>
        </w:rPr>
        <w:t>В (с</w:t>
      </w:r>
      <w:proofErr w:type="gramStart"/>
      <w:r w:rsidR="00CD1501">
        <w:rPr>
          <w:rFonts w:ascii="Times New Roman" w:hAnsi="Times New Roman" w:cs="Times New Roman"/>
          <w:b/>
          <w:sz w:val="24"/>
          <w:szCs w:val="24"/>
        </w:rPr>
        <w:t xml:space="preserve"> )</w:t>
      </w:r>
      <w:proofErr w:type="gramEnd"/>
      <w:r w:rsidR="00CD1501">
        <w:rPr>
          <w:rFonts w:ascii="Times New Roman" w:hAnsi="Times New Roman" w:cs="Times New Roman"/>
          <w:b/>
          <w:sz w:val="24"/>
          <w:szCs w:val="24"/>
        </w:rPr>
        <w:t xml:space="preserve"> ОШ</w:t>
      </w:r>
    </w:p>
    <w:p w:rsidR="006E07D2" w:rsidRPr="00C465CF" w:rsidRDefault="00B230D4" w:rsidP="00CD150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w:t>
      </w:r>
      <w:r w:rsidR="00BC06A7">
        <w:rPr>
          <w:rFonts w:ascii="Times New Roman" w:hAnsi="Times New Roman" w:cs="Times New Roman"/>
          <w:b/>
          <w:sz w:val="24"/>
          <w:szCs w:val="24"/>
        </w:rPr>
        <w:t>2 декабря</w:t>
      </w:r>
      <w:r w:rsidR="000D591B">
        <w:rPr>
          <w:rFonts w:ascii="Times New Roman" w:hAnsi="Times New Roman" w:cs="Times New Roman"/>
          <w:b/>
          <w:sz w:val="24"/>
          <w:szCs w:val="24"/>
        </w:rPr>
        <w:t xml:space="preserve"> </w:t>
      </w:r>
      <w:r w:rsidR="00910FF5" w:rsidRPr="00C465CF">
        <w:rPr>
          <w:rFonts w:ascii="Times New Roman" w:hAnsi="Times New Roman" w:cs="Times New Roman"/>
          <w:b/>
          <w:sz w:val="24"/>
          <w:szCs w:val="24"/>
        </w:rPr>
        <w:t xml:space="preserve"> 2022</w:t>
      </w:r>
      <w:r w:rsidR="006E07D2" w:rsidRPr="00C465CF">
        <w:rPr>
          <w:rFonts w:ascii="Times New Roman" w:hAnsi="Times New Roman" w:cs="Times New Roman"/>
          <w:b/>
          <w:sz w:val="24"/>
          <w:szCs w:val="24"/>
        </w:rPr>
        <w:t xml:space="preserve"> года</w:t>
      </w:r>
    </w:p>
    <w:p w:rsidR="006E07D2" w:rsidRPr="00C465CF" w:rsidRDefault="006E07D2" w:rsidP="007C14A6">
      <w:pPr>
        <w:spacing w:after="0" w:line="240" w:lineRule="auto"/>
        <w:jc w:val="center"/>
        <w:rPr>
          <w:rFonts w:ascii="Times New Roman" w:hAnsi="Times New Roman" w:cs="Times New Roman"/>
          <w:b/>
          <w:sz w:val="24"/>
          <w:szCs w:val="24"/>
        </w:rPr>
      </w:pPr>
    </w:p>
    <w:p w:rsidR="006E07D2" w:rsidRPr="00C465CF" w:rsidRDefault="006E07D2" w:rsidP="007C14A6">
      <w:pPr>
        <w:spacing w:after="0" w:line="240" w:lineRule="auto"/>
        <w:jc w:val="center"/>
        <w:rPr>
          <w:rFonts w:ascii="Times New Roman" w:hAnsi="Times New Roman" w:cs="Times New Roman"/>
          <w:b/>
          <w:sz w:val="24"/>
          <w:szCs w:val="24"/>
        </w:rPr>
      </w:pPr>
      <w:r w:rsidRPr="00C465CF">
        <w:rPr>
          <w:rFonts w:ascii="Times New Roman" w:hAnsi="Times New Roman" w:cs="Times New Roman"/>
          <w:b/>
          <w:sz w:val="24"/>
          <w:szCs w:val="24"/>
        </w:rPr>
        <w:t>Повестка</w:t>
      </w:r>
    </w:p>
    <w:p w:rsidR="006E07D2" w:rsidRPr="00C465CF" w:rsidRDefault="006E07D2" w:rsidP="007C14A6">
      <w:pPr>
        <w:spacing w:after="0" w:line="240" w:lineRule="auto"/>
        <w:jc w:val="both"/>
        <w:rPr>
          <w:rFonts w:ascii="Times New Roman" w:hAnsi="Times New Roman" w:cs="Times New Roman"/>
          <w:b/>
          <w:color w:val="FF0000"/>
          <w:sz w:val="24"/>
          <w:szCs w:val="24"/>
        </w:rPr>
      </w:pPr>
    </w:p>
    <w:p w:rsidR="006C4871" w:rsidRPr="006C4871" w:rsidRDefault="006E07D2" w:rsidP="006C4871">
      <w:pPr>
        <w:shd w:val="clear" w:color="auto" w:fill="FFFFFF"/>
        <w:spacing w:line="240" w:lineRule="auto"/>
        <w:jc w:val="both"/>
        <w:rPr>
          <w:rFonts w:ascii="Times New Roman" w:hAnsi="Times New Roman" w:cs="Times New Roman"/>
          <w:sz w:val="24"/>
          <w:szCs w:val="24"/>
        </w:rPr>
      </w:pPr>
      <w:r w:rsidRPr="006C4871">
        <w:rPr>
          <w:rFonts w:ascii="Times New Roman" w:hAnsi="Times New Roman" w:cs="Times New Roman"/>
          <w:sz w:val="24"/>
          <w:szCs w:val="24"/>
        </w:rPr>
        <w:t>1</w:t>
      </w:r>
      <w:r w:rsidR="006C4871" w:rsidRPr="006C4871">
        <w:rPr>
          <w:rFonts w:ascii="Times New Roman" w:hAnsi="Times New Roman" w:cs="Times New Roman"/>
          <w:sz w:val="24"/>
          <w:szCs w:val="24"/>
        </w:rPr>
        <w:t xml:space="preserve">. </w:t>
      </w:r>
      <w:r w:rsidRPr="006C4871">
        <w:rPr>
          <w:rFonts w:ascii="Times New Roman" w:hAnsi="Times New Roman" w:cs="Times New Roman"/>
          <w:sz w:val="24"/>
          <w:szCs w:val="24"/>
        </w:rPr>
        <w:t xml:space="preserve"> </w:t>
      </w:r>
      <w:r w:rsidR="006C4871" w:rsidRPr="006C4871">
        <w:rPr>
          <w:rFonts w:ascii="Times New Roman" w:hAnsi="Times New Roman" w:cs="Times New Roman"/>
          <w:sz w:val="24"/>
          <w:szCs w:val="24"/>
        </w:rPr>
        <w:t>Организация коррекционной и профилактической работы с неуспевающими обучающимися в рамках ООП ООО</w:t>
      </w:r>
      <w:r w:rsidR="001D42D9">
        <w:rPr>
          <w:rFonts w:ascii="Times New Roman" w:hAnsi="Times New Roman" w:cs="Times New Roman"/>
          <w:sz w:val="24"/>
          <w:szCs w:val="24"/>
        </w:rPr>
        <w:t xml:space="preserve"> </w:t>
      </w:r>
      <w:r w:rsidR="00624BF9">
        <w:rPr>
          <w:rFonts w:ascii="Times New Roman" w:hAnsi="Times New Roman" w:cs="Times New Roman"/>
          <w:sz w:val="24"/>
          <w:szCs w:val="24"/>
        </w:rPr>
        <w:t>и Проекта адресной методической помощи ОУ ШНОР-2023</w:t>
      </w:r>
      <w:r w:rsidR="006C4871" w:rsidRPr="006C4871">
        <w:rPr>
          <w:rFonts w:ascii="Times New Roman" w:hAnsi="Times New Roman" w:cs="Times New Roman"/>
          <w:sz w:val="24"/>
          <w:szCs w:val="24"/>
        </w:rPr>
        <w:t>.</w:t>
      </w:r>
    </w:p>
    <w:p w:rsidR="00DD730E" w:rsidRDefault="006E07D2" w:rsidP="003A2B4F">
      <w:pPr>
        <w:shd w:val="clear" w:color="auto" w:fill="FFFFFF"/>
        <w:spacing w:after="0" w:line="240" w:lineRule="auto"/>
        <w:ind w:firstLine="709"/>
        <w:jc w:val="both"/>
        <w:rPr>
          <w:rFonts w:ascii="Times New Roman" w:hAnsi="Times New Roman" w:cs="Times New Roman"/>
          <w:sz w:val="24"/>
          <w:szCs w:val="24"/>
        </w:rPr>
      </w:pPr>
      <w:r w:rsidRPr="00C465CF">
        <w:rPr>
          <w:rFonts w:ascii="Times New Roman" w:hAnsi="Times New Roman" w:cs="Times New Roman"/>
          <w:b/>
          <w:sz w:val="24"/>
          <w:szCs w:val="24"/>
        </w:rPr>
        <w:t xml:space="preserve">По первому вопросу </w:t>
      </w:r>
      <w:r w:rsidRPr="00C465CF">
        <w:rPr>
          <w:rFonts w:ascii="Times New Roman" w:hAnsi="Times New Roman" w:cs="Times New Roman"/>
          <w:sz w:val="24"/>
          <w:szCs w:val="24"/>
          <w:u w:val="single"/>
        </w:rPr>
        <w:t xml:space="preserve">слушали </w:t>
      </w:r>
      <w:r w:rsidR="00CD1501">
        <w:rPr>
          <w:rFonts w:ascii="Times New Roman" w:hAnsi="Times New Roman" w:cs="Times New Roman"/>
          <w:sz w:val="24"/>
          <w:szCs w:val="24"/>
          <w:u w:val="single"/>
        </w:rPr>
        <w:t>д</w:t>
      </w:r>
      <w:r w:rsidRPr="00C465CF">
        <w:rPr>
          <w:rFonts w:ascii="Times New Roman" w:hAnsi="Times New Roman" w:cs="Times New Roman"/>
          <w:sz w:val="24"/>
          <w:szCs w:val="24"/>
          <w:u w:val="single"/>
        </w:rPr>
        <w:t xml:space="preserve">иректора </w:t>
      </w:r>
      <w:r w:rsidR="00CD1501">
        <w:rPr>
          <w:rFonts w:ascii="Times New Roman" w:hAnsi="Times New Roman" w:cs="Times New Roman"/>
          <w:sz w:val="24"/>
          <w:szCs w:val="24"/>
          <w:u w:val="single"/>
        </w:rPr>
        <w:t>Родионову О.В.</w:t>
      </w:r>
      <w:r w:rsidR="00282D5D">
        <w:rPr>
          <w:rFonts w:ascii="Times New Roman" w:hAnsi="Times New Roman" w:cs="Times New Roman"/>
          <w:sz w:val="24"/>
          <w:szCs w:val="24"/>
          <w:u w:val="single"/>
        </w:rPr>
        <w:t xml:space="preserve">, </w:t>
      </w:r>
      <w:r w:rsidR="0060265B" w:rsidRPr="00C465CF">
        <w:rPr>
          <w:rFonts w:ascii="Times New Roman" w:hAnsi="Times New Roman" w:cs="Times New Roman"/>
          <w:sz w:val="24"/>
          <w:szCs w:val="24"/>
        </w:rPr>
        <w:t>котор</w:t>
      </w:r>
      <w:r w:rsidR="00CD1501">
        <w:rPr>
          <w:rFonts w:ascii="Times New Roman" w:hAnsi="Times New Roman" w:cs="Times New Roman"/>
          <w:sz w:val="24"/>
          <w:szCs w:val="24"/>
        </w:rPr>
        <w:t>ая</w:t>
      </w:r>
      <w:r w:rsidR="0060265B" w:rsidRPr="00C465CF">
        <w:rPr>
          <w:rFonts w:ascii="Times New Roman" w:hAnsi="Times New Roman" w:cs="Times New Roman"/>
          <w:sz w:val="24"/>
          <w:szCs w:val="24"/>
        </w:rPr>
        <w:t xml:space="preserve"> сообщил</w:t>
      </w:r>
      <w:r w:rsidR="00DD730E">
        <w:rPr>
          <w:rFonts w:ascii="Times New Roman" w:hAnsi="Times New Roman" w:cs="Times New Roman"/>
          <w:sz w:val="24"/>
          <w:szCs w:val="24"/>
        </w:rPr>
        <w:t xml:space="preserve">и </w:t>
      </w:r>
      <w:r w:rsidR="0060265B" w:rsidRPr="00C465CF">
        <w:rPr>
          <w:rFonts w:ascii="Times New Roman" w:hAnsi="Times New Roman" w:cs="Times New Roman"/>
          <w:sz w:val="24"/>
          <w:szCs w:val="24"/>
        </w:rPr>
        <w:t xml:space="preserve"> </w:t>
      </w:r>
      <w:r w:rsidR="0060265B" w:rsidRPr="00DD730E">
        <w:rPr>
          <w:rFonts w:ascii="Times New Roman" w:hAnsi="Times New Roman" w:cs="Times New Roman"/>
          <w:sz w:val="24"/>
          <w:szCs w:val="24"/>
        </w:rPr>
        <w:t>о</w:t>
      </w:r>
      <w:r w:rsidR="00DD730E">
        <w:rPr>
          <w:rFonts w:ascii="Times New Roman" w:hAnsi="Times New Roman" w:cs="Times New Roman"/>
          <w:sz w:val="24"/>
          <w:szCs w:val="24"/>
        </w:rPr>
        <w:t>б</w:t>
      </w:r>
      <w:r w:rsidR="0060265B" w:rsidRPr="00DD730E">
        <w:rPr>
          <w:rFonts w:ascii="Times New Roman" w:hAnsi="Times New Roman" w:cs="Times New Roman"/>
          <w:sz w:val="24"/>
          <w:szCs w:val="24"/>
        </w:rPr>
        <w:t xml:space="preserve"> </w:t>
      </w:r>
      <w:r w:rsidR="00DD730E">
        <w:rPr>
          <w:rFonts w:ascii="Times New Roman" w:hAnsi="Times New Roman" w:cs="Times New Roman"/>
          <w:sz w:val="24"/>
          <w:szCs w:val="24"/>
        </w:rPr>
        <w:t>о</w:t>
      </w:r>
      <w:r w:rsidR="00DD730E" w:rsidRPr="00DD730E">
        <w:rPr>
          <w:rFonts w:ascii="Times New Roman" w:hAnsi="Times New Roman" w:cs="Times New Roman"/>
          <w:sz w:val="24"/>
          <w:szCs w:val="24"/>
        </w:rPr>
        <w:t>рганизаци</w:t>
      </w:r>
      <w:r w:rsidR="00DD730E">
        <w:rPr>
          <w:rFonts w:ascii="Times New Roman" w:hAnsi="Times New Roman" w:cs="Times New Roman"/>
          <w:sz w:val="24"/>
          <w:szCs w:val="24"/>
        </w:rPr>
        <w:t xml:space="preserve">и </w:t>
      </w:r>
      <w:r w:rsidR="00DD730E" w:rsidRPr="00DD730E">
        <w:rPr>
          <w:rFonts w:ascii="Times New Roman" w:hAnsi="Times New Roman" w:cs="Times New Roman"/>
          <w:sz w:val="24"/>
          <w:szCs w:val="24"/>
        </w:rPr>
        <w:t xml:space="preserve"> коррекционной и профилактической работы с неуспевающими обучающимися в рамках ООП ООО</w:t>
      </w:r>
      <w:r w:rsidR="00DD730E">
        <w:rPr>
          <w:rFonts w:ascii="Times New Roman" w:hAnsi="Times New Roman" w:cs="Times New Roman"/>
          <w:sz w:val="24"/>
          <w:szCs w:val="24"/>
        </w:rPr>
        <w:t>.</w:t>
      </w:r>
    </w:p>
    <w:p w:rsidR="00C45551" w:rsidRPr="003A0EFD" w:rsidRDefault="00C45551" w:rsidP="003A2B4F">
      <w:pPr>
        <w:shd w:val="clear" w:color="auto" w:fill="FFFFFF"/>
        <w:spacing w:after="0" w:line="240" w:lineRule="auto"/>
        <w:ind w:firstLine="709"/>
        <w:jc w:val="both"/>
      </w:pPr>
      <w:r w:rsidRPr="00DD730E">
        <w:rPr>
          <w:rFonts w:ascii="Times New Roman" w:hAnsi="Times New Roman" w:cs="Times New Roman"/>
          <w:sz w:val="24"/>
          <w:szCs w:val="24"/>
        </w:rPr>
        <w:t xml:space="preserve">С 7 по 25 ноября 2022 года в рамках </w:t>
      </w:r>
      <w:proofErr w:type="spellStart"/>
      <w:r w:rsidRPr="00DD730E">
        <w:rPr>
          <w:rFonts w:ascii="Times New Roman" w:hAnsi="Times New Roman" w:cs="Times New Roman"/>
          <w:sz w:val="24"/>
          <w:szCs w:val="24"/>
        </w:rPr>
        <w:t>внутришкольного</w:t>
      </w:r>
      <w:proofErr w:type="spellEnd"/>
      <w:r w:rsidRPr="00DD730E">
        <w:rPr>
          <w:rFonts w:ascii="Times New Roman" w:hAnsi="Times New Roman" w:cs="Times New Roman"/>
          <w:sz w:val="24"/>
          <w:szCs w:val="24"/>
        </w:rPr>
        <w:t xml:space="preserve"> контроля и мониторинга было проверено состояние профилактической работы педагогов по ликвидации пробелов в знаниях обучающихся </w:t>
      </w:r>
      <w:r w:rsidR="00CD1501">
        <w:rPr>
          <w:rFonts w:ascii="Times New Roman" w:hAnsi="Times New Roman" w:cs="Times New Roman"/>
          <w:sz w:val="24"/>
          <w:szCs w:val="24"/>
        </w:rPr>
        <w:t>6</w:t>
      </w:r>
      <w:r w:rsidRPr="00DD730E">
        <w:rPr>
          <w:rFonts w:ascii="Times New Roman" w:hAnsi="Times New Roman" w:cs="Times New Roman"/>
          <w:sz w:val="24"/>
          <w:szCs w:val="24"/>
        </w:rPr>
        <w:t>-11 классов.</w:t>
      </w:r>
      <w:r w:rsidRPr="003A0EFD">
        <w:t xml:space="preserve"> </w:t>
      </w:r>
    </w:p>
    <w:p w:rsidR="00C45551" w:rsidRDefault="00C45551" w:rsidP="003A2B4F">
      <w:pPr>
        <w:pStyle w:val="a7"/>
        <w:spacing w:after="0"/>
        <w:ind w:firstLine="709"/>
        <w:jc w:val="both"/>
      </w:pPr>
      <w:r w:rsidRPr="003A0EFD">
        <w:t>В начале учебного года был проведен входной контроль по предметам по итогам повторения</w:t>
      </w:r>
      <w:r>
        <w:t xml:space="preserve"> изученного материала в прошлом году. Были проведены контрольные работы, диктанты, тесты по русскому языку и математике. По отчетам учителей можно сделать вывод о том, итоги входного контроля по данным предметам находятся на низком уровне. </w:t>
      </w:r>
      <w:proofErr w:type="gramStart"/>
      <w:r>
        <w:t>Обучающиеся</w:t>
      </w:r>
      <w:proofErr w:type="gramEnd"/>
      <w:r>
        <w:t xml:space="preserve"> либо не усвоили материала по итогам прошлого года, либо повторение ранее изученного материала было не на должном уровне. </w:t>
      </w:r>
    </w:p>
    <w:p w:rsidR="00C45551" w:rsidRPr="00AD3C9E" w:rsidRDefault="00C45551" w:rsidP="003A2B4F">
      <w:pPr>
        <w:pStyle w:val="a7"/>
        <w:spacing w:after="0"/>
        <w:ind w:firstLine="709"/>
        <w:jc w:val="both"/>
      </w:pPr>
      <w:r>
        <w:t xml:space="preserve">Кроме этого, в сентябре-ноябре были проведены ВПР обучающихся </w:t>
      </w:r>
      <w:r w:rsidR="00CD1501">
        <w:t>6</w:t>
      </w:r>
      <w:r>
        <w:t xml:space="preserve">-9 классов по материалам предыдущего года. Было предложено </w:t>
      </w:r>
      <w:r w:rsidR="00CD1501">
        <w:t xml:space="preserve">педагогам </w:t>
      </w:r>
      <w:r>
        <w:t>проанализировать ошибки, допущенные учащимися, спланировать повторение и закрепление ранее изученного материала. Были организованы групповые и индивидуальные консультации с учащимися, требующими индивидуального подхода к обучению. Составлен график проведения групповых и индивидуальных консультаций.</w:t>
      </w:r>
    </w:p>
    <w:p w:rsidR="00C45551" w:rsidRPr="00AD3C9E" w:rsidRDefault="003A2B4F" w:rsidP="003A2B4F">
      <w:pPr>
        <w:pStyle w:val="a7"/>
        <w:spacing w:after="0"/>
        <w:ind w:firstLine="709"/>
        <w:jc w:val="both"/>
      </w:pPr>
      <w:r>
        <w:t>П</w:t>
      </w:r>
      <w:r w:rsidR="00C45551">
        <w:t>о итогам 1 четверти выявлены причины неуспеваемости обучающихся: слабая подготовка отдельных ребят</w:t>
      </w:r>
      <w:r w:rsidR="00CD1501">
        <w:t>.</w:t>
      </w:r>
      <w:r w:rsidR="00C45551">
        <w:t xml:space="preserve"> </w:t>
      </w:r>
      <w:r w:rsidR="00C45551" w:rsidRPr="00AD3C9E">
        <w:t xml:space="preserve">Практикуется проведение заседаний педагогических советов по предварительным итогам четверти (полугодия), что значительно снижает количество неуспевающих </w:t>
      </w:r>
      <w:r w:rsidR="00C45551">
        <w:t>об</w:t>
      </w:r>
      <w:r w:rsidR="00C45551" w:rsidRPr="00AD3C9E">
        <w:t>уча</w:t>
      </w:r>
      <w:r w:rsidR="00C45551">
        <w:t>ю</w:t>
      </w:r>
      <w:r w:rsidR="00C45551" w:rsidRPr="00AD3C9E">
        <w:t xml:space="preserve">щихся по итогам четверти (полугодия). </w:t>
      </w:r>
    </w:p>
    <w:p w:rsidR="00C45551" w:rsidRDefault="00C45551" w:rsidP="003A2B4F">
      <w:pPr>
        <w:pStyle w:val="a7"/>
        <w:spacing w:after="0"/>
        <w:ind w:firstLine="709"/>
        <w:jc w:val="both"/>
      </w:pPr>
      <w:r w:rsidRPr="00AD3C9E">
        <w:t xml:space="preserve">Заслушиваются отчеты классных руководителей о работе с </w:t>
      </w:r>
      <w:r>
        <w:t>об</w:t>
      </w:r>
      <w:r w:rsidRPr="00AD3C9E">
        <w:t>уча</w:t>
      </w:r>
      <w:r>
        <w:t>ю</w:t>
      </w:r>
      <w:r w:rsidRPr="00AD3C9E">
        <w:t xml:space="preserve">щимися, имеющими по итогам  четверти по одной «2», «3». </w:t>
      </w:r>
    </w:p>
    <w:p w:rsidR="00C45551" w:rsidRPr="000112C8" w:rsidRDefault="00C45551" w:rsidP="003A2B4F">
      <w:pPr>
        <w:pStyle w:val="a7"/>
        <w:spacing w:after="0"/>
        <w:ind w:firstLine="709"/>
        <w:jc w:val="both"/>
      </w:pPr>
      <w:r>
        <w:t xml:space="preserve">По итогам каждой учебной четверти </w:t>
      </w:r>
      <w:r w:rsidRPr="00AD3C9E">
        <w:t xml:space="preserve">классные руководители </w:t>
      </w:r>
      <w:r>
        <w:t>вручают письменные уведомления родителям, чьи дети имеют неудовлетворительные оценки. Также предварительно классные руководители информируют родителей об окончании четверти и неуспеваемости обучающихся, используя различные формы и методы: родительские собрания, индивидуальная работа с родителями и обучающимися, заседания Совета профилактики, беседы в присутствии заместителей директора школы, директора школы.</w:t>
      </w:r>
    </w:p>
    <w:p w:rsidR="00C45551" w:rsidRDefault="00C45551" w:rsidP="003A2B4F">
      <w:pPr>
        <w:spacing w:after="0" w:line="240" w:lineRule="auto"/>
        <w:ind w:firstLine="709"/>
        <w:jc w:val="both"/>
        <w:rPr>
          <w:rFonts w:ascii="Times New Roman" w:hAnsi="Times New Roman"/>
          <w:sz w:val="24"/>
          <w:szCs w:val="24"/>
        </w:rPr>
      </w:pPr>
      <w:r w:rsidRPr="00AD3C9E">
        <w:rPr>
          <w:rFonts w:ascii="Times New Roman" w:hAnsi="Times New Roman"/>
          <w:sz w:val="24"/>
          <w:szCs w:val="24"/>
        </w:rPr>
        <w:t xml:space="preserve">Во время проведения контрольных работ учителя предлагают </w:t>
      </w:r>
      <w:r>
        <w:rPr>
          <w:rFonts w:ascii="Times New Roman" w:hAnsi="Times New Roman"/>
          <w:sz w:val="24"/>
          <w:szCs w:val="24"/>
        </w:rPr>
        <w:t xml:space="preserve">таким детям </w:t>
      </w:r>
      <w:r w:rsidRPr="00AD3C9E">
        <w:rPr>
          <w:rFonts w:ascii="Times New Roman" w:hAnsi="Times New Roman"/>
          <w:sz w:val="24"/>
          <w:szCs w:val="24"/>
        </w:rPr>
        <w:t>дифф</w:t>
      </w:r>
      <w:r>
        <w:rPr>
          <w:rFonts w:ascii="Times New Roman" w:hAnsi="Times New Roman"/>
          <w:sz w:val="24"/>
          <w:szCs w:val="24"/>
        </w:rPr>
        <w:t>еренцированные задания</w:t>
      </w:r>
      <w:r w:rsidRPr="00AD3C9E">
        <w:rPr>
          <w:rFonts w:ascii="Times New Roman" w:hAnsi="Times New Roman"/>
          <w:sz w:val="24"/>
          <w:szCs w:val="24"/>
        </w:rPr>
        <w:t xml:space="preserve">; на уроках для оказания помощи при выполнении заданий предлагаются памятки, инструкции. </w:t>
      </w:r>
    </w:p>
    <w:p w:rsidR="00C45551" w:rsidRDefault="00C45551" w:rsidP="003A2B4F">
      <w:pPr>
        <w:spacing w:after="0" w:line="240" w:lineRule="auto"/>
        <w:ind w:firstLine="709"/>
        <w:jc w:val="both"/>
        <w:rPr>
          <w:rFonts w:ascii="Times New Roman" w:hAnsi="Times New Roman"/>
          <w:sz w:val="24"/>
          <w:szCs w:val="24"/>
        </w:rPr>
      </w:pPr>
      <w:r w:rsidRPr="00AD3C9E">
        <w:rPr>
          <w:rFonts w:ascii="Times New Roman" w:hAnsi="Times New Roman"/>
          <w:sz w:val="24"/>
          <w:szCs w:val="24"/>
        </w:rPr>
        <w:t xml:space="preserve">По итогам 1-й четверти проведены заседания Совета профилактики, на которых рассматривались вопросы успеваемости и посещаемости </w:t>
      </w:r>
      <w:r>
        <w:rPr>
          <w:rFonts w:ascii="Times New Roman" w:hAnsi="Times New Roman"/>
          <w:sz w:val="24"/>
          <w:szCs w:val="24"/>
        </w:rPr>
        <w:t>отдельных об</w:t>
      </w:r>
      <w:r w:rsidRPr="00AD3C9E">
        <w:rPr>
          <w:rFonts w:ascii="Times New Roman" w:hAnsi="Times New Roman"/>
          <w:sz w:val="24"/>
          <w:szCs w:val="24"/>
        </w:rPr>
        <w:t>уча</w:t>
      </w:r>
      <w:r>
        <w:rPr>
          <w:rFonts w:ascii="Times New Roman" w:hAnsi="Times New Roman"/>
          <w:sz w:val="24"/>
          <w:szCs w:val="24"/>
        </w:rPr>
        <w:t>ю</w:t>
      </w:r>
      <w:r w:rsidRPr="00AD3C9E">
        <w:rPr>
          <w:rFonts w:ascii="Times New Roman" w:hAnsi="Times New Roman"/>
          <w:sz w:val="24"/>
          <w:szCs w:val="24"/>
        </w:rPr>
        <w:t>щихся; индивидуальные беседы с</w:t>
      </w:r>
      <w:r>
        <w:rPr>
          <w:rFonts w:ascii="Times New Roman" w:hAnsi="Times New Roman"/>
          <w:sz w:val="24"/>
          <w:szCs w:val="24"/>
        </w:rPr>
        <w:t xml:space="preserve"> родителями и данными учащимися</w:t>
      </w:r>
      <w:r w:rsidRPr="00AD3C9E">
        <w:rPr>
          <w:rFonts w:ascii="Times New Roman" w:hAnsi="Times New Roman"/>
          <w:sz w:val="24"/>
          <w:szCs w:val="24"/>
        </w:rPr>
        <w:t>; классные руко</w:t>
      </w:r>
      <w:r>
        <w:rPr>
          <w:rFonts w:ascii="Times New Roman" w:hAnsi="Times New Roman"/>
          <w:sz w:val="24"/>
          <w:szCs w:val="24"/>
        </w:rPr>
        <w:t>водители информируют родителей.</w:t>
      </w:r>
      <w:r w:rsidRPr="00AD3C9E">
        <w:rPr>
          <w:rFonts w:ascii="Times New Roman" w:hAnsi="Times New Roman"/>
          <w:sz w:val="24"/>
          <w:szCs w:val="24"/>
        </w:rPr>
        <w:t xml:space="preserve"> </w:t>
      </w:r>
    </w:p>
    <w:p w:rsidR="00C45551" w:rsidRDefault="00C45551" w:rsidP="003A2B4F">
      <w:pPr>
        <w:spacing w:after="0" w:line="240" w:lineRule="auto"/>
        <w:ind w:firstLine="709"/>
        <w:jc w:val="both"/>
        <w:rPr>
          <w:rFonts w:ascii="Times New Roman" w:hAnsi="Times New Roman"/>
          <w:sz w:val="24"/>
          <w:szCs w:val="24"/>
        </w:rPr>
      </w:pPr>
      <w:r w:rsidRPr="00AD3C9E">
        <w:rPr>
          <w:rFonts w:ascii="Times New Roman" w:hAnsi="Times New Roman"/>
          <w:sz w:val="24"/>
          <w:szCs w:val="24"/>
        </w:rPr>
        <w:t xml:space="preserve">Для учителей разработаны памятки-рекомендации для улучшения работы с детьми данной категории: «Технологическая карта педагогической программы работы со слабоуспевающими и неуспевающими учащимися», «Причины и характер проявления неуспеваемости учащихся» с экспертной оценкой причин неуспеваемости, анкета «Причины неуспеваемости, затруднений в учебе». </w:t>
      </w:r>
    </w:p>
    <w:p w:rsidR="00DD730E" w:rsidRDefault="00C45551" w:rsidP="003A2B4F">
      <w:pPr>
        <w:spacing w:after="0" w:line="240" w:lineRule="auto"/>
        <w:ind w:firstLine="709"/>
        <w:jc w:val="both"/>
        <w:rPr>
          <w:rFonts w:ascii="Times New Roman" w:hAnsi="Times New Roman"/>
          <w:sz w:val="24"/>
          <w:szCs w:val="24"/>
        </w:rPr>
      </w:pPr>
      <w:r w:rsidRPr="00AD3C9E">
        <w:rPr>
          <w:rFonts w:ascii="Times New Roman" w:hAnsi="Times New Roman"/>
          <w:sz w:val="24"/>
          <w:szCs w:val="24"/>
        </w:rPr>
        <w:t>Система работы школы показывает, что на всех уровнях рассматриваются данные вопросы, что, несомненно, влияет на качество образования.</w:t>
      </w:r>
      <w:r>
        <w:rPr>
          <w:rFonts w:ascii="Times New Roman" w:hAnsi="Times New Roman"/>
          <w:sz w:val="24"/>
          <w:szCs w:val="24"/>
        </w:rPr>
        <w:t xml:space="preserve"> </w:t>
      </w:r>
    </w:p>
    <w:p w:rsidR="00DD730E" w:rsidRPr="00DD730E" w:rsidRDefault="00DD730E" w:rsidP="003A2B4F">
      <w:pPr>
        <w:spacing w:after="0" w:line="240" w:lineRule="auto"/>
        <w:ind w:firstLine="709"/>
        <w:jc w:val="both"/>
        <w:rPr>
          <w:rFonts w:ascii="Times New Roman" w:hAnsi="Times New Roman"/>
          <w:sz w:val="24"/>
          <w:szCs w:val="24"/>
        </w:rPr>
      </w:pPr>
      <w:r w:rsidRPr="00AD3C9E">
        <w:rPr>
          <w:rFonts w:ascii="Times New Roman" w:hAnsi="Times New Roman"/>
          <w:b/>
          <w:sz w:val="24"/>
          <w:szCs w:val="24"/>
        </w:rPr>
        <w:t>Выводы:</w:t>
      </w:r>
    </w:p>
    <w:p w:rsidR="00DD730E" w:rsidRPr="00AD3C9E" w:rsidRDefault="00DD730E" w:rsidP="003A2B4F">
      <w:pPr>
        <w:pStyle w:val="a3"/>
        <w:widowControl/>
        <w:numPr>
          <w:ilvl w:val="2"/>
          <w:numId w:val="11"/>
        </w:numPr>
        <w:tabs>
          <w:tab w:val="clear" w:pos="2062"/>
          <w:tab w:val="num" w:pos="709"/>
        </w:tabs>
        <w:spacing w:after="0" w:line="240" w:lineRule="auto"/>
        <w:ind w:left="0" w:firstLine="709"/>
        <w:rPr>
          <w:rFonts w:ascii="Times New Roman" w:hAnsi="Times New Roman"/>
          <w:szCs w:val="24"/>
        </w:rPr>
      </w:pPr>
      <w:r w:rsidRPr="00AD3C9E">
        <w:rPr>
          <w:rFonts w:ascii="Times New Roman" w:hAnsi="Times New Roman"/>
          <w:szCs w:val="24"/>
        </w:rPr>
        <w:t xml:space="preserve">Выявлены типичные причины неуспеваемости </w:t>
      </w:r>
      <w:proofErr w:type="gramStart"/>
      <w:r>
        <w:rPr>
          <w:rFonts w:ascii="Times New Roman" w:hAnsi="Times New Roman"/>
          <w:szCs w:val="24"/>
        </w:rPr>
        <w:t>об</w:t>
      </w:r>
      <w:r w:rsidRPr="00AD3C9E">
        <w:rPr>
          <w:rFonts w:ascii="Times New Roman" w:hAnsi="Times New Roman"/>
          <w:szCs w:val="24"/>
        </w:rPr>
        <w:t>уча</w:t>
      </w:r>
      <w:r>
        <w:rPr>
          <w:rFonts w:ascii="Times New Roman" w:hAnsi="Times New Roman"/>
          <w:szCs w:val="24"/>
        </w:rPr>
        <w:t>ю</w:t>
      </w:r>
      <w:r w:rsidRPr="00AD3C9E">
        <w:rPr>
          <w:rFonts w:ascii="Times New Roman" w:hAnsi="Times New Roman"/>
          <w:szCs w:val="24"/>
        </w:rPr>
        <w:t>щихся</w:t>
      </w:r>
      <w:proofErr w:type="gramEnd"/>
      <w:r w:rsidRPr="00AD3C9E">
        <w:rPr>
          <w:rFonts w:ascii="Times New Roman" w:hAnsi="Times New Roman"/>
          <w:szCs w:val="24"/>
        </w:rPr>
        <w:t>:</w:t>
      </w:r>
    </w:p>
    <w:p w:rsidR="00DD730E" w:rsidRPr="00AD3C9E" w:rsidRDefault="00DD730E" w:rsidP="003A2B4F">
      <w:pPr>
        <w:pStyle w:val="a3"/>
        <w:widowControl/>
        <w:numPr>
          <w:ilvl w:val="0"/>
          <w:numId w:val="12"/>
        </w:numPr>
        <w:spacing w:after="0" w:line="240" w:lineRule="auto"/>
        <w:ind w:left="0" w:firstLine="709"/>
        <w:jc w:val="both"/>
        <w:rPr>
          <w:rFonts w:ascii="Times New Roman" w:hAnsi="Times New Roman"/>
          <w:szCs w:val="24"/>
        </w:rPr>
      </w:pPr>
      <w:r w:rsidRPr="00AD3C9E">
        <w:rPr>
          <w:rFonts w:ascii="Times New Roman" w:hAnsi="Times New Roman"/>
          <w:szCs w:val="24"/>
        </w:rPr>
        <w:t>низкий уровень развития учебной мотивации;</w:t>
      </w:r>
    </w:p>
    <w:p w:rsidR="00DD730E" w:rsidRPr="00AD3C9E" w:rsidRDefault="00DD730E" w:rsidP="003A2B4F">
      <w:pPr>
        <w:pStyle w:val="a3"/>
        <w:widowControl/>
        <w:numPr>
          <w:ilvl w:val="0"/>
          <w:numId w:val="12"/>
        </w:numPr>
        <w:spacing w:after="0" w:line="240" w:lineRule="auto"/>
        <w:ind w:left="0" w:firstLine="709"/>
        <w:jc w:val="both"/>
        <w:rPr>
          <w:rFonts w:ascii="Times New Roman" w:hAnsi="Times New Roman"/>
          <w:szCs w:val="24"/>
        </w:rPr>
      </w:pPr>
      <w:r w:rsidRPr="00AD3C9E">
        <w:rPr>
          <w:rFonts w:ascii="Times New Roman" w:hAnsi="Times New Roman"/>
          <w:szCs w:val="24"/>
        </w:rPr>
        <w:lastRenderedPageBreak/>
        <w:t>интеллектуальная пассивность;</w:t>
      </w:r>
    </w:p>
    <w:p w:rsidR="00DD730E" w:rsidRPr="00AD3C9E" w:rsidRDefault="00DD730E" w:rsidP="003A2B4F">
      <w:pPr>
        <w:pStyle w:val="a3"/>
        <w:widowControl/>
        <w:numPr>
          <w:ilvl w:val="0"/>
          <w:numId w:val="12"/>
        </w:numPr>
        <w:spacing w:after="0" w:line="240" w:lineRule="auto"/>
        <w:ind w:left="0" w:firstLine="709"/>
        <w:jc w:val="both"/>
        <w:rPr>
          <w:rFonts w:ascii="Times New Roman" w:hAnsi="Times New Roman"/>
          <w:szCs w:val="24"/>
        </w:rPr>
      </w:pPr>
      <w:r w:rsidRPr="00AD3C9E">
        <w:rPr>
          <w:rFonts w:ascii="Times New Roman" w:hAnsi="Times New Roman"/>
          <w:szCs w:val="24"/>
        </w:rPr>
        <w:t>неправильные навыки и способы учебной работы;</w:t>
      </w:r>
    </w:p>
    <w:p w:rsidR="00DD730E" w:rsidRPr="00AD3C9E" w:rsidRDefault="00DD730E" w:rsidP="003A2B4F">
      <w:pPr>
        <w:pStyle w:val="a3"/>
        <w:widowControl/>
        <w:numPr>
          <w:ilvl w:val="0"/>
          <w:numId w:val="12"/>
        </w:numPr>
        <w:spacing w:after="0" w:line="240" w:lineRule="auto"/>
        <w:ind w:left="0" w:firstLine="709"/>
        <w:jc w:val="both"/>
        <w:rPr>
          <w:rFonts w:ascii="Times New Roman" w:hAnsi="Times New Roman"/>
          <w:szCs w:val="24"/>
        </w:rPr>
      </w:pPr>
      <w:r w:rsidRPr="00AD3C9E">
        <w:rPr>
          <w:rFonts w:ascii="Times New Roman" w:hAnsi="Times New Roman"/>
          <w:szCs w:val="24"/>
        </w:rPr>
        <w:t>неправильно сформировавшееся отношение к учебному труду;</w:t>
      </w:r>
    </w:p>
    <w:p w:rsidR="00DD730E" w:rsidRPr="00AD3C9E" w:rsidRDefault="00DD730E" w:rsidP="003A2B4F">
      <w:pPr>
        <w:pStyle w:val="a3"/>
        <w:widowControl/>
        <w:numPr>
          <w:ilvl w:val="0"/>
          <w:numId w:val="12"/>
        </w:numPr>
        <w:spacing w:after="0" w:line="240" w:lineRule="auto"/>
        <w:ind w:left="0" w:firstLine="709"/>
        <w:jc w:val="both"/>
        <w:rPr>
          <w:rFonts w:ascii="Times New Roman" w:hAnsi="Times New Roman"/>
          <w:szCs w:val="24"/>
        </w:rPr>
      </w:pPr>
      <w:r w:rsidRPr="00AD3C9E">
        <w:rPr>
          <w:rFonts w:ascii="Times New Roman" w:hAnsi="Times New Roman"/>
          <w:szCs w:val="24"/>
        </w:rPr>
        <w:t>отсутствие или слабое развитие учебных и познавательных интересов;</w:t>
      </w:r>
    </w:p>
    <w:p w:rsidR="00DD730E" w:rsidRPr="00B61847" w:rsidRDefault="00CD1501" w:rsidP="003A2B4F">
      <w:pPr>
        <w:numPr>
          <w:ilvl w:val="0"/>
          <w:numId w:val="12"/>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w:t>
      </w:r>
      <w:r w:rsidR="00DD730E" w:rsidRPr="00B61847">
        <w:rPr>
          <w:rFonts w:ascii="Times New Roman" w:hAnsi="Times New Roman"/>
          <w:color w:val="000000"/>
          <w:sz w:val="24"/>
          <w:szCs w:val="24"/>
        </w:rPr>
        <w:t xml:space="preserve"> целью ликвидации пробелов в знаниях слабоуспевающих </w:t>
      </w:r>
      <w:r w:rsidR="00DD730E">
        <w:rPr>
          <w:rFonts w:ascii="Times New Roman" w:hAnsi="Times New Roman"/>
          <w:color w:val="000000"/>
          <w:sz w:val="24"/>
          <w:szCs w:val="24"/>
        </w:rPr>
        <w:t>об</w:t>
      </w:r>
      <w:r w:rsidR="00DD730E" w:rsidRPr="00B61847">
        <w:rPr>
          <w:rFonts w:ascii="Times New Roman" w:hAnsi="Times New Roman"/>
          <w:color w:val="000000"/>
          <w:sz w:val="24"/>
          <w:szCs w:val="24"/>
        </w:rPr>
        <w:t>уча</w:t>
      </w:r>
      <w:r w:rsidR="00DD730E">
        <w:rPr>
          <w:rFonts w:ascii="Times New Roman" w:hAnsi="Times New Roman"/>
          <w:color w:val="000000"/>
          <w:sz w:val="24"/>
          <w:szCs w:val="24"/>
        </w:rPr>
        <w:t>ю</w:t>
      </w:r>
      <w:r w:rsidR="00DD730E" w:rsidRPr="00B61847">
        <w:rPr>
          <w:rFonts w:ascii="Times New Roman" w:hAnsi="Times New Roman"/>
          <w:color w:val="000000"/>
          <w:sz w:val="24"/>
          <w:szCs w:val="24"/>
        </w:rPr>
        <w:t xml:space="preserve">щихся </w:t>
      </w:r>
      <w:r w:rsidR="00DD730E">
        <w:rPr>
          <w:rFonts w:ascii="Times New Roman" w:hAnsi="Times New Roman"/>
          <w:color w:val="000000"/>
          <w:sz w:val="24"/>
          <w:szCs w:val="24"/>
        </w:rPr>
        <w:t>учителя и</w:t>
      </w:r>
      <w:r w:rsidR="00DD730E" w:rsidRPr="00B61847">
        <w:rPr>
          <w:rFonts w:ascii="Times New Roman" w:hAnsi="Times New Roman"/>
          <w:color w:val="000000"/>
          <w:sz w:val="24"/>
          <w:szCs w:val="24"/>
        </w:rPr>
        <w:t>спользуют различные формы и методы работы  на уроке и в</w:t>
      </w:r>
      <w:r w:rsidR="00DD730E">
        <w:rPr>
          <w:rFonts w:ascii="Times New Roman" w:hAnsi="Times New Roman"/>
          <w:color w:val="000000"/>
          <w:sz w:val="24"/>
          <w:szCs w:val="24"/>
        </w:rPr>
        <w:t xml:space="preserve">о время индивидуальных занятий. </w:t>
      </w:r>
    </w:p>
    <w:p w:rsidR="00DD730E" w:rsidRDefault="00DD730E" w:rsidP="003A2B4F">
      <w:pPr>
        <w:pStyle w:val="a3"/>
        <w:widowControl/>
        <w:numPr>
          <w:ilvl w:val="2"/>
          <w:numId w:val="11"/>
        </w:numPr>
        <w:tabs>
          <w:tab w:val="clear" w:pos="2062"/>
          <w:tab w:val="num" w:pos="709"/>
        </w:tabs>
        <w:spacing w:after="0" w:line="240" w:lineRule="auto"/>
        <w:ind w:left="0" w:firstLine="709"/>
        <w:jc w:val="both"/>
        <w:rPr>
          <w:rFonts w:ascii="Times New Roman" w:hAnsi="Times New Roman"/>
          <w:szCs w:val="24"/>
        </w:rPr>
      </w:pPr>
      <w:r w:rsidRPr="00AD3C9E">
        <w:rPr>
          <w:rFonts w:ascii="Times New Roman" w:hAnsi="Times New Roman"/>
          <w:szCs w:val="24"/>
        </w:rPr>
        <w:t xml:space="preserve">Заседания педагогических </w:t>
      </w:r>
      <w:proofErr w:type="gramStart"/>
      <w:r w:rsidRPr="00AD3C9E">
        <w:rPr>
          <w:rFonts w:ascii="Times New Roman" w:hAnsi="Times New Roman"/>
          <w:szCs w:val="24"/>
        </w:rPr>
        <w:t>советов</w:t>
      </w:r>
      <w:proofErr w:type="gramEnd"/>
      <w:r w:rsidRPr="00AD3C9E">
        <w:rPr>
          <w:rFonts w:ascii="Times New Roman" w:hAnsi="Times New Roman"/>
          <w:szCs w:val="24"/>
        </w:rPr>
        <w:t xml:space="preserve"> по предварительным итогам успеваемости </w:t>
      </w:r>
      <w:r>
        <w:rPr>
          <w:rFonts w:ascii="Times New Roman" w:hAnsi="Times New Roman"/>
          <w:szCs w:val="24"/>
        </w:rPr>
        <w:t>об</w:t>
      </w:r>
      <w:r w:rsidRPr="00AD3C9E">
        <w:rPr>
          <w:rFonts w:ascii="Times New Roman" w:hAnsi="Times New Roman"/>
          <w:szCs w:val="24"/>
        </w:rPr>
        <w:t>уча</w:t>
      </w:r>
      <w:r>
        <w:rPr>
          <w:rFonts w:ascii="Times New Roman" w:hAnsi="Times New Roman"/>
          <w:szCs w:val="24"/>
        </w:rPr>
        <w:t>ю</w:t>
      </w:r>
      <w:r w:rsidRPr="00AD3C9E">
        <w:rPr>
          <w:rFonts w:ascii="Times New Roman" w:hAnsi="Times New Roman"/>
          <w:szCs w:val="24"/>
        </w:rPr>
        <w:t xml:space="preserve">щихся имеют положительное значение. </w:t>
      </w:r>
    </w:p>
    <w:p w:rsidR="00DD730E" w:rsidRPr="00AD3C9E" w:rsidRDefault="00DD730E" w:rsidP="003A2B4F">
      <w:pPr>
        <w:pStyle w:val="a3"/>
        <w:widowControl/>
        <w:numPr>
          <w:ilvl w:val="2"/>
          <w:numId w:val="11"/>
        </w:numPr>
        <w:tabs>
          <w:tab w:val="clear" w:pos="2062"/>
          <w:tab w:val="num" w:pos="709"/>
        </w:tabs>
        <w:spacing w:after="0" w:line="240" w:lineRule="auto"/>
        <w:ind w:left="0" w:firstLine="709"/>
        <w:jc w:val="both"/>
        <w:rPr>
          <w:rFonts w:ascii="Times New Roman" w:hAnsi="Times New Roman"/>
          <w:szCs w:val="24"/>
        </w:rPr>
      </w:pPr>
      <w:proofErr w:type="gramStart"/>
      <w:r>
        <w:rPr>
          <w:rFonts w:ascii="Times New Roman" w:hAnsi="Times New Roman"/>
          <w:szCs w:val="24"/>
        </w:rPr>
        <w:t xml:space="preserve">Советы профилактики, беседы с обучающимися, их родителями (законными представителями) улучшают отношение к учебе обучающихся данной категории.  </w:t>
      </w:r>
      <w:proofErr w:type="gramEnd"/>
    </w:p>
    <w:p w:rsidR="00DD730E" w:rsidRPr="004E69D7" w:rsidRDefault="00DD730E" w:rsidP="003A2B4F">
      <w:pPr>
        <w:spacing w:after="0" w:line="240" w:lineRule="auto"/>
        <w:ind w:firstLine="709"/>
        <w:jc w:val="both"/>
        <w:rPr>
          <w:rFonts w:ascii="Times New Roman" w:hAnsi="Times New Roman"/>
          <w:sz w:val="16"/>
          <w:szCs w:val="16"/>
        </w:rPr>
      </w:pPr>
    </w:p>
    <w:p w:rsidR="003A2B4F" w:rsidRDefault="003A2B4F" w:rsidP="003A2B4F">
      <w:pPr>
        <w:spacing w:after="0" w:line="240" w:lineRule="auto"/>
        <w:ind w:firstLine="709"/>
        <w:jc w:val="both"/>
        <w:rPr>
          <w:rFonts w:ascii="Times New Roman" w:hAnsi="Times New Roman" w:cs="Times New Roman"/>
          <w:b/>
          <w:sz w:val="24"/>
          <w:szCs w:val="24"/>
        </w:rPr>
      </w:pPr>
      <w:r w:rsidRPr="0086144B">
        <w:rPr>
          <w:rFonts w:ascii="Times New Roman" w:hAnsi="Times New Roman" w:cs="Times New Roman"/>
          <w:b/>
          <w:sz w:val="24"/>
          <w:szCs w:val="24"/>
        </w:rPr>
        <w:t>По 1 вопросу совещание предлагает:</w:t>
      </w:r>
    </w:p>
    <w:p w:rsidR="004E69D7" w:rsidRDefault="004E69D7" w:rsidP="007D2B57">
      <w:pPr>
        <w:pStyle w:val="a3"/>
        <w:spacing w:after="0" w:line="240" w:lineRule="auto"/>
        <w:ind w:left="0" w:firstLine="709"/>
        <w:jc w:val="both"/>
        <w:rPr>
          <w:rFonts w:ascii="Times New Roman" w:hAnsi="Times New Roman" w:cs="Times New Roman"/>
          <w:sz w:val="8"/>
          <w:szCs w:val="8"/>
        </w:rPr>
      </w:pPr>
    </w:p>
    <w:p w:rsidR="003A2B4F" w:rsidRPr="007D2B57" w:rsidRDefault="00282D5D" w:rsidP="007D2B57">
      <w:pPr>
        <w:pStyle w:val="a3"/>
        <w:spacing w:after="0" w:line="240" w:lineRule="auto"/>
        <w:ind w:left="0" w:firstLine="709"/>
        <w:jc w:val="both"/>
        <w:rPr>
          <w:rFonts w:ascii="Times New Roman" w:hAnsi="Times New Roman" w:cs="Times New Roman"/>
        </w:rPr>
      </w:pPr>
      <w:r w:rsidRPr="007D2B57">
        <w:rPr>
          <w:rFonts w:ascii="Times New Roman" w:hAnsi="Times New Roman" w:cs="Times New Roman"/>
        </w:rPr>
        <w:t>1.</w:t>
      </w:r>
      <w:r w:rsidR="003A2B4F" w:rsidRPr="007D2B57">
        <w:rPr>
          <w:rFonts w:ascii="Times New Roman" w:hAnsi="Times New Roman" w:cs="Times New Roman"/>
        </w:rPr>
        <w:t xml:space="preserve">Разрабатывать и проводить </w:t>
      </w:r>
      <w:proofErr w:type="spellStart"/>
      <w:r w:rsidR="003A2B4F" w:rsidRPr="007D2B57">
        <w:rPr>
          <w:rFonts w:ascii="Times New Roman" w:hAnsi="Times New Roman" w:cs="Times New Roman"/>
        </w:rPr>
        <w:t>разноуровневые</w:t>
      </w:r>
      <w:proofErr w:type="spellEnd"/>
      <w:r w:rsidR="003A2B4F" w:rsidRPr="007D2B57">
        <w:rPr>
          <w:rFonts w:ascii="Times New Roman" w:hAnsi="Times New Roman" w:cs="Times New Roman"/>
        </w:rPr>
        <w:t xml:space="preserve"> контрольные работы для  объективной оценки способностей обучающихся (отв. учителя-предметники, в течение года).</w:t>
      </w:r>
    </w:p>
    <w:p w:rsidR="003A2B4F" w:rsidRDefault="00282D5D" w:rsidP="00282D5D">
      <w:pPr>
        <w:pStyle w:val="a7"/>
        <w:spacing w:after="0"/>
        <w:ind w:left="709"/>
        <w:jc w:val="both"/>
      </w:pPr>
      <w:r>
        <w:t>2.</w:t>
      </w:r>
      <w:r w:rsidR="003A2B4F" w:rsidRPr="008F1FE4">
        <w:t xml:space="preserve">Проводить индивидуальные занятия со </w:t>
      </w:r>
      <w:proofErr w:type="gramStart"/>
      <w:r w:rsidR="003A2B4F" w:rsidRPr="008F1FE4">
        <w:t>слабоуспевающими</w:t>
      </w:r>
      <w:proofErr w:type="gramEnd"/>
      <w:r w:rsidR="003A2B4F" w:rsidRPr="008F1FE4">
        <w:t xml:space="preserve"> обучаю</w:t>
      </w:r>
      <w:r w:rsidR="003A2B4F">
        <w:t xml:space="preserve">щимися (отв. учителя-предметники, по графику). </w:t>
      </w:r>
    </w:p>
    <w:p w:rsidR="003A2B4F" w:rsidRDefault="00282D5D" w:rsidP="00282D5D">
      <w:pPr>
        <w:pStyle w:val="a7"/>
        <w:spacing w:after="0"/>
        <w:ind w:left="709"/>
        <w:jc w:val="both"/>
      </w:pPr>
      <w:r>
        <w:t>3.</w:t>
      </w:r>
      <w:r w:rsidR="003A2B4F" w:rsidRPr="008F1FE4">
        <w:t xml:space="preserve">Продолжать проводить </w:t>
      </w:r>
      <w:proofErr w:type="spellStart"/>
      <w:r w:rsidR="003A2B4F" w:rsidRPr="008F1FE4">
        <w:t>психокоррекционную</w:t>
      </w:r>
      <w:proofErr w:type="spellEnd"/>
      <w:r w:rsidR="003A2B4F" w:rsidRPr="008F1FE4">
        <w:t xml:space="preserve"> работу со </w:t>
      </w:r>
      <w:proofErr w:type="gramStart"/>
      <w:r w:rsidR="003A2B4F" w:rsidRPr="008F1FE4">
        <w:t>слабоуспевающими</w:t>
      </w:r>
      <w:proofErr w:type="gramEnd"/>
      <w:r w:rsidR="003A2B4F" w:rsidRPr="008F1FE4">
        <w:t xml:space="preserve"> обучающимися</w:t>
      </w:r>
      <w:r w:rsidR="003A2B4F">
        <w:t xml:space="preserve"> (отв. педагоги-психологи, в течение года)</w:t>
      </w:r>
      <w:r w:rsidR="003A2B4F" w:rsidRPr="008F1FE4">
        <w:t>.</w:t>
      </w:r>
    </w:p>
    <w:p w:rsidR="003A2B4F" w:rsidRDefault="00282D5D" w:rsidP="00282D5D">
      <w:pPr>
        <w:pStyle w:val="a7"/>
        <w:spacing w:after="0"/>
        <w:ind w:left="709"/>
        <w:jc w:val="both"/>
      </w:pPr>
      <w:r>
        <w:t>4.</w:t>
      </w:r>
      <w:r w:rsidR="003A2B4F" w:rsidRPr="00DB6CF9">
        <w:t xml:space="preserve">По итогам четверти (полугодия) сдавать письменные отчеты о проделанной работе с данными </w:t>
      </w:r>
      <w:r w:rsidR="003A2B4F">
        <w:t>об</w:t>
      </w:r>
      <w:r w:rsidR="003A2B4F" w:rsidRPr="00DB6CF9">
        <w:t>уча</w:t>
      </w:r>
      <w:r w:rsidR="003A2B4F">
        <w:t>ю</w:t>
      </w:r>
      <w:r w:rsidR="003A2B4F" w:rsidRPr="00DB6CF9">
        <w:t>щимися</w:t>
      </w:r>
      <w:r w:rsidR="003A2B4F">
        <w:t xml:space="preserve"> (отв. учителя-предметники, по итогам 2-4 четвертей)</w:t>
      </w:r>
      <w:r w:rsidR="003A2B4F" w:rsidRPr="00DB6CF9">
        <w:t>.</w:t>
      </w:r>
    </w:p>
    <w:p w:rsidR="003A2B4F" w:rsidRDefault="00282D5D" w:rsidP="00282D5D">
      <w:pPr>
        <w:pStyle w:val="a7"/>
        <w:spacing w:after="0"/>
        <w:ind w:left="709"/>
        <w:jc w:val="both"/>
      </w:pPr>
      <w:r>
        <w:t>5.</w:t>
      </w:r>
      <w:r w:rsidR="003A2B4F">
        <w:t>Довести до сведения родителей итоги успеваемости за 2 четверть (1 полугодие), используя письменные уведомления (отв. классные руководители, ноябрь 2022 года).</w:t>
      </w:r>
    </w:p>
    <w:p w:rsidR="003A2B4F" w:rsidRPr="00DB6CF9" w:rsidRDefault="00282D5D" w:rsidP="00282D5D">
      <w:pPr>
        <w:pStyle w:val="a7"/>
        <w:spacing w:after="0"/>
        <w:ind w:left="709"/>
        <w:jc w:val="both"/>
      </w:pPr>
      <w:r>
        <w:t>6.</w:t>
      </w:r>
      <w:r w:rsidR="003A2B4F">
        <w:t xml:space="preserve">Проводить  заседания Совета профилактики с данной категорией </w:t>
      </w:r>
      <w:proofErr w:type="gramStart"/>
      <w:r w:rsidR="003A2B4F">
        <w:t>обучающихся</w:t>
      </w:r>
      <w:proofErr w:type="gramEnd"/>
      <w:r w:rsidR="003A2B4F">
        <w:t xml:space="preserve"> (отв. Г</w:t>
      </w:r>
      <w:r w:rsidR="00CD1501">
        <w:t>руздева С.В.1</w:t>
      </w:r>
      <w:r w:rsidR="003A2B4F">
        <w:t xml:space="preserve">-2 раза в месяц).  </w:t>
      </w:r>
    </w:p>
    <w:p w:rsidR="00282D5D" w:rsidRDefault="00282D5D" w:rsidP="00282D5D">
      <w:pPr>
        <w:shd w:val="clear" w:color="auto" w:fill="FFFFFF"/>
        <w:spacing w:after="0" w:line="240" w:lineRule="auto"/>
        <w:ind w:firstLine="709"/>
        <w:jc w:val="both"/>
        <w:rPr>
          <w:rFonts w:ascii="Times New Roman" w:hAnsi="Times New Roman" w:cs="Times New Roman"/>
          <w:b/>
          <w:sz w:val="24"/>
          <w:szCs w:val="24"/>
        </w:rPr>
      </w:pPr>
    </w:p>
    <w:p w:rsidR="00C45551" w:rsidRPr="001D42D9" w:rsidRDefault="00BC06A7" w:rsidP="00282D5D">
      <w:pPr>
        <w:pStyle w:val="a7"/>
        <w:tabs>
          <w:tab w:val="left" w:pos="927"/>
        </w:tabs>
        <w:spacing w:after="0"/>
        <w:ind w:firstLine="709"/>
        <w:rPr>
          <w:i/>
          <w:sz w:val="22"/>
          <w:szCs w:val="22"/>
        </w:rPr>
      </w:pPr>
      <w:r w:rsidRPr="001D42D9">
        <w:rPr>
          <w:i/>
          <w:sz w:val="22"/>
          <w:szCs w:val="22"/>
        </w:rPr>
        <w:t xml:space="preserve">12 декабря </w:t>
      </w:r>
      <w:r w:rsidR="007D2B57" w:rsidRPr="001D42D9">
        <w:rPr>
          <w:i/>
          <w:sz w:val="22"/>
          <w:szCs w:val="22"/>
        </w:rPr>
        <w:t xml:space="preserve"> 2022 года </w:t>
      </w:r>
    </w:p>
    <w:p w:rsidR="007D2B57" w:rsidRPr="001D42D9" w:rsidRDefault="007D2B57" w:rsidP="00282D5D">
      <w:pPr>
        <w:pStyle w:val="a7"/>
        <w:tabs>
          <w:tab w:val="left" w:pos="927"/>
        </w:tabs>
        <w:spacing w:after="0"/>
        <w:ind w:firstLine="709"/>
        <w:rPr>
          <w:i/>
          <w:sz w:val="22"/>
          <w:szCs w:val="22"/>
        </w:rPr>
      </w:pPr>
    </w:p>
    <w:p w:rsidR="006E07D2" w:rsidRPr="001D42D9" w:rsidRDefault="006E07D2" w:rsidP="00635C52">
      <w:pPr>
        <w:spacing w:after="0" w:line="240" w:lineRule="auto"/>
        <w:jc w:val="both"/>
        <w:rPr>
          <w:rFonts w:ascii="Times New Roman" w:hAnsi="Times New Roman" w:cs="Times New Roman"/>
          <w:i/>
        </w:rPr>
      </w:pPr>
    </w:p>
    <w:p w:rsidR="006E07D2" w:rsidRPr="001D42D9" w:rsidRDefault="006E07D2" w:rsidP="00C16067">
      <w:pPr>
        <w:pStyle w:val="a3"/>
        <w:spacing w:after="0" w:line="240" w:lineRule="auto"/>
        <w:ind w:left="-142" w:firstLine="425"/>
        <w:jc w:val="right"/>
        <w:rPr>
          <w:rFonts w:ascii="Times New Roman" w:hAnsi="Times New Roman" w:cs="Times New Roman"/>
          <w:i/>
          <w:sz w:val="22"/>
        </w:rPr>
      </w:pPr>
      <w:r w:rsidRPr="001D42D9">
        <w:rPr>
          <w:rFonts w:ascii="Times New Roman" w:hAnsi="Times New Roman" w:cs="Times New Roman"/>
          <w:i/>
          <w:sz w:val="22"/>
        </w:rPr>
        <w:t xml:space="preserve">                            Секретарь совещ</w:t>
      </w:r>
      <w:r w:rsidR="00C16067" w:rsidRPr="001D42D9">
        <w:rPr>
          <w:rFonts w:ascii="Times New Roman" w:hAnsi="Times New Roman" w:cs="Times New Roman"/>
          <w:i/>
          <w:sz w:val="22"/>
        </w:rPr>
        <w:t xml:space="preserve">ания: </w:t>
      </w:r>
      <w:r w:rsidR="00CD1501">
        <w:rPr>
          <w:rFonts w:ascii="Times New Roman" w:hAnsi="Times New Roman" w:cs="Times New Roman"/>
          <w:i/>
          <w:sz w:val="22"/>
        </w:rPr>
        <w:t>Груздева С.В.</w:t>
      </w:r>
      <w:r w:rsidR="007D2B57" w:rsidRPr="001D42D9">
        <w:rPr>
          <w:rFonts w:ascii="Times New Roman" w:hAnsi="Times New Roman" w:cs="Times New Roman"/>
          <w:i/>
          <w:sz w:val="22"/>
        </w:rPr>
        <w:t xml:space="preserve"> </w:t>
      </w:r>
    </w:p>
    <w:p w:rsidR="00BD3FB1" w:rsidRPr="001D42D9" w:rsidRDefault="00BD3FB1" w:rsidP="00C16067">
      <w:pPr>
        <w:spacing w:line="240" w:lineRule="auto"/>
        <w:jc w:val="right"/>
        <w:rPr>
          <w:rFonts w:ascii="Times New Roman" w:hAnsi="Times New Roman" w:cs="Times New Roman"/>
          <w:i/>
        </w:rPr>
      </w:pPr>
    </w:p>
    <w:sectPr w:rsidR="00BD3FB1" w:rsidRPr="001D42D9" w:rsidSect="006E07D2">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3B5D"/>
    <w:multiLevelType w:val="hybridMultilevel"/>
    <w:tmpl w:val="6DD28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E2C98"/>
    <w:multiLevelType w:val="hybridMultilevel"/>
    <w:tmpl w:val="07CA51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6F10D55"/>
    <w:multiLevelType w:val="hybridMultilevel"/>
    <w:tmpl w:val="85BAD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BF47C2"/>
    <w:multiLevelType w:val="hybridMultilevel"/>
    <w:tmpl w:val="82EC364C"/>
    <w:lvl w:ilvl="0" w:tplc="E7FA1DDE">
      <w:start w:val="1"/>
      <w:numFmt w:val="decimal"/>
      <w:lvlText w:val="%1."/>
      <w:lvlJc w:val="left"/>
      <w:pPr>
        <w:ind w:left="720" w:hanging="360"/>
      </w:pPr>
      <w:rPr>
        <w:b w:val="0"/>
      </w:rPr>
    </w:lvl>
    <w:lvl w:ilvl="1" w:tplc="70C6F56E">
      <w:start w:val="1"/>
      <w:numFmt w:val="decimal"/>
      <w:lvlText w:val="%2."/>
      <w:lvlJc w:val="left"/>
      <w:pPr>
        <w:tabs>
          <w:tab w:val="num" w:pos="1495"/>
        </w:tabs>
        <w:ind w:left="1495" w:hanging="360"/>
      </w:pPr>
      <w:rPr>
        <w:b w:val="0"/>
      </w:rPr>
    </w:lvl>
    <w:lvl w:ilvl="2" w:tplc="0419001B">
      <w:start w:val="1"/>
      <w:numFmt w:val="decimal"/>
      <w:lvlText w:val="%3."/>
      <w:lvlJc w:val="left"/>
      <w:pPr>
        <w:tabs>
          <w:tab w:val="num" w:pos="2062"/>
        </w:tabs>
        <w:ind w:left="2062"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0370F5"/>
    <w:multiLevelType w:val="hybridMultilevel"/>
    <w:tmpl w:val="2C9E2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C61196"/>
    <w:multiLevelType w:val="hybridMultilevel"/>
    <w:tmpl w:val="FB0EEEB2"/>
    <w:lvl w:ilvl="0" w:tplc="9866001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D25E19"/>
    <w:multiLevelType w:val="hybridMultilevel"/>
    <w:tmpl w:val="36282DD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9069DA"/>
    <w:multiLevelType w:val="hybridMultilevel"/>
    <w:tmpl w:val="2636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6D019E"/>
    <w:multiLevelType w:val="hybridMultilevel"/>
    <w:tmpl w:val="CF822FE0"/>
    <w:lvl w:ilvl="0" w:tplc="DB748E1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DD4114"/>
    <w:multiLevelType w:val="hybridMultilevel"/>
    <w:tmpl w:val="C4384CEA"/>
    <w:lvl w:ilvl="0" w:tplc="04190001">
      <w:start w:val="1"/>
      <w:numFmt w:val="bullet"/>
      <w:lvlText w:val=""/>
      <w:lvlJc w:val="left"/>
      <w:pPr>
        <w:ind w:left="634" w:hanging="360"/>
      </w:pPr>
      <w:rPr>
        <w:rFonts w:ascii="Symbol" w:hAnsi="Symbol" w:hint="default"/>
      </w:rPr>
    </w:lvl>
    <w:lvl w:ilvl="1" w:tplc="04190003" w:tentative="1">
      <w:start w:val="1"/>
      <w:numFmt w:val="bullet"/>
      <w:lvlText w:val="o"/>
      <w:lvlJc w:val="left"/>
      <w:pPr>
        <w:ind w:left="1354" w:hanging="360"/>
      </w:pPr>
      <w:rPr>
        <w:rFonts w:ascii="Courier New" w:hAnsi="Courier New" w:cs="Courier New" w:hint="default"/>
      </w:rPr>
    </w:lvl>
    <w:lvl w:ilvl="2" w:tplc="04190005" w:tentative="1">
      <w:start w:val="1"/>
      <w:numFmt w:val="bullet"/>
      <w:lvlText w:val=""/>
      <w:lvlJc w:val="left"/>
      <w:pPr>
        <w:ind w:left="2074" w:hanging="360"/>
      </w:pPr>
      <w:rPr>
        <w:rFonts w:ascii="Wingdings" w:hAnsi="Wingdings" w:hint="default"/>
      </w:rPr>
    </w:lvl>
    <w:lvl w:ilvl="3" w:tplc="04190001" w:tentative="1">
      <w:start w:val="1"/>
      <w:numFmt w:val="bullet"/>
      <w:lvlText w:val=""/>
      <w:lvlJc w:val="left"/>
      <w:pPr>
        <w:ind w:left="2794" w:hanging="360"/>
      </w:pPr>
      <w:rPr>
        <w:rFonts w:ascii="Symbol" w:hAnsi="Symbol" w:hint="default"/>
      </w:rPr>
    </w:lvl>
    <w:lvl w:ilvl="4" w:tplc="04190003" w:tentative="1">
      <w:start w:val="1"/>
      <w:numFmt w:val="bullet"/>
      <w:lvlText w:val="o"/>
      <w:lvlJc w:val="left"/>
      <w:pPr>
        <w:ind w:left="3514" w:hanging="360"/>
      </w:pPr>
      <w:rPr>
        <w:rFonts w:ascii="Courier New" w:hAnsi="Courier New" w:cs="Courier New" w:hint="default"/>
      </w:rPr>
    </w:lvl>
    <w:lvl w:ilvl="5" w:tplc="04190005" w:tentative="1">
      <w:start w:val="1"/>
      <w:numFmt w:val="bullet"/>
      <w:lvlText w:val=""/>
      <w:lvlJc w:val="left"/>
      <w:pPr>
        <w:ind w:left="4234" w:hanging="360"/>
      </w:pPr>
      <w:rPr>
        <w:rFonts w:ascii="Wingdings" w:hAnsi="Wingdings" w:hint="default"/>
      </w:rPr>
    </w:lvl>
    <w:lvl w:ilvl="6" w:tplc="04190001" w:tentative="1">
      <w:start w:val="1"/>
      <w:numFmt w:val="bullet"/>
      <w:lvlText w:val=""/>
      <w:lvlJc w:val="left"/>
      <w:pPr>
        <w:ind w:left="4954" w:hanging="360"/>
      </w:pPr>
      <w:rPr>
        <w:rFonts w:ascii="Symbol" w:hAnsi="Symbol" w:hint="default"/>
      </w:rPr>
    </w:lvl>
    <w:lvl w:ilvl="7" w:tplc="04190003" w:tentative="1">
      <w:start w:val="1"/>
      <w:numFmt w:val="bullet"/>
      <w:lvlText w:val="o"/>
      <w:lvlJc w:val="left"/>
      <w:pPr>
        <w:ind w:left="5674" w:hanging="360"/>
      </w:pPr>
      <w:rPr>
        <w:rFonts w:ascii="Courier New" w:hAnsi="Courier New" w:cs="Courier New" w:hint="default"/>
      </w:rPr>
    </w:lvl>
    <w:lvl w:ilvl="8" w:tplc="04190005" w:tentative="1">
      <w:start w:val="1"/>
      <w:numFmt w:val="bullet"/>
      <w:lvlText w:val=""/>
      <w:lvlJc w:val="left"/>
      <w:pPr>
        <w:ind w:left="6394" w:hanging="360"/>
      </w:pPr>
      <w:rPr>
        <w:rFonts w:ascii="Wingdings" w:hAnsi="Wingdings" w:hint="default"/>
      </w:rPr>
    </w:lvl>
  </w:abstractNum>
  <w:abstractNum w:abstractNumId="10">
    <w:nsid w:val="521C4ED6"/>
    <w:multiLevelType w:val="hybridMultilevel"/>
    <w:tmpl w:val="3EE666DE"/>
    <w:lvl w:ilvl="0" w:tplc="B5BA5938">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5E5B2087"/>
    <w:multiLevelType w:val="hybridMultilevel"/>
    <w:tmpl w:val="108E58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3708E1"/>
    <w:multiLevelType w:val="hybridMultilevel"/>
    <w:tmpl w:val="94CCC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7"/>
  </w:num>
  <w:num w:numId="5">
    <w:abstractNumId w:val="9"/>
  </w:num>
  <w:num w:numId="6">
    <w:abstractNumId w:val="1"/>
  </w:num>
  <w:num w:numId="7">
    <w:abstractNumId w:val="8"/>
  </w:num>
  <w:num w:numId="8">
    <w:abstractNumId w:val="0"/>
  </w:num>
  <w:num w:numId="9">
    <w:abstractNumId w:val="6"/>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E07D2"/>
    <w:rsid w:val="000250C9"/>
    <w:rsid w:val="000D591B"/>
    <w:rsid w:val="00101CE2"/>
    <w:rsid w:val="001D42D9"/>
    <w:rsid w:val="00220F82"/>
    <w:rsid w:val="00242A21"/>
    <w:rsid w:val="00243394"/>
    <w:rsid w:val="00282D5D"/>
    <w:rsid w:val="002D3A2C"/>
    <w:rsid w:val="002E5EC4"/>
    <w:rsid w:val="00313CDE"/>
    <w:rsid w:val="00361A73"/>
    <w:rsid w:val="00396ED5"/>
    <w:rsid w:val="003A2B4F"/>
    <w:rsid w:val="00420516"/>
    <w:rsid w:val="00426E98"/>
    <w:rsid w:val="004E69D7"/>
    <w:rsid w:val="00527FC7"/>
    <w:rsid w:val="005F29BB"/>
    <w:rsid w:val="0060265B"/>
    <w:rsid w:val="00624BF9"/>
    <w:rsid w:val="00635C52"/>
    <w:rsid w:val="00637850"/>
    <w:rsid w:val="006441CD"/>
    <w:rsid w:val="00645BFE"/>
    <w:rsid w:val="006C4871"/>
    <w:rsid w:val="006E07D2"/>
    <w:rsid w:val="00734F99"/>
    <w:rsid w:val="007C14A6"/>
    <w:rsid w:val="007D2B57"/>
    <w:rsid w:val="00910FF5"/>
    <w:rsid w:val="00973A5D"/>
    <w:rsid w:val="00981D89"/>
    <w:rsid w:val="009A6C41"/>
    <w:rsid w:val="00A424E4"/>
    <w:rsid w:val="00A723B9"/>
    <w:rsid w:val="00B230D4"/>
    <w:rsid w:val="00B4682B"/>
    <w:rsid w:val="00BC06A7"/>
    <w:rsid w:val="00BD3FB1"/>
    <w:rsid w:val="00BE1D81"/>
    <w:rsid w:val="00C16067"/>
    <w:rsid w:val="00C45551"/>
    <w:rsid w:val="00C465CF"/>
    <w:rsid w:val="00C75051"/>
    <w:rsid w:val="00CD1501"/>
    <w:rsid w:val="00DB5120"/>
    <w:rsid w:val="00DD730E"/>
    <w:rsid w:val="00DF4573"/>
    <w:rsid w:val="00EF2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CDE"/>
  </w:style>
  <w:style w:type="paragraph" w:styleId="1">
    <w:name w:val="heading 1"/>
    <w:basedOn w:val="a"/>
    <w:link w:val="10"/>
    <w:uiPriority w:val="1"/>
    <w:qFormat/>
    <w:rsid w:val="00426E98"/>
    <w:pPr>
      <w:widowControl w:val="0"/>
      <w:autoSpaceDE w:val="0"/>
      <w:autoSpaceDN w:val="0"/>
      <w:spacing w:after="0" w:line="295" w:lineRule="exact"/>
      <w:ind w:left="1866"/>
      <w:jc w:val="both"/>
      <w:outlineLvl w:val="0"/>
    </w:pPr>
    <w:rPr>
      <w:rFonts w:ascii="Times New Roman" w:eastAsia="Times New Roman" w:hAnsi="Times New Roman"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E07D2"/>
    <w:pPr>
      <w:widowControl w:val="0"/>
      <w:ind w:left="720"/>
      <w:contextualSpacing/>
    </w:pPr>
    <w:rPr>
      <w:rFonts w:ascii="Arial Unicode MS" w:eastAsiaTheme="minorHAnsi" w:hAnsi="Arial Unicode MS" w:cs="Arial Unicode MS"/>
      <w:color w:val="000000"/>
      <w:sz w:val="24"/>
      <w:lang w:eastAsia="en-US"/>
    </w:rPr>
  </w:style>
  <w:style w:type="character" w:customStyle="1" w:styleId="a4">
    <w:name w:val="Абзац списка Знак"/>
    <w:link w:val="a3"/>
    <w:uiPriority w:val="34"/>
    <w:locked/>
    <w:rsid w:val="006E07D2"/>
    <w:rPr>
      <w:rFonts w:ascii="Arial Unicode MS" w:eastAsiaTheme="minorHAnsi" w:hAnsi="Arial Unicode MS" w:cs="Arial Unicode MS"/>
      <w:color w:val="000000"/>
      <w:sz w:val="24"/>
      <w:lang w:eastAsia="en-US"/>
    </w:rPr>
  </w:style>
  <w:style w:type="paragraph" w:styleId="a5">
    <w:name w:val="Title"/>
    <w:basedOn w:val="a"/>
    <w:link w:val="a6"/>
    <w:qFormat/>
    <w:rsid w:val="006E07D2"/>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6E07D2"/>
    <w:rPr>
      <w:rFonts w:ascii="Times New Roman" w:eastAsia="Times New Roman" w:hAnsi="Times New Roman" w:cs="Times New Roman"/>
      <w:sz w:val="28"/>
      <w:szCs w:val="20"/>
    </w:rPr>
  </w:style>
  <w:style w:type="paragraph" w:styleId="a7">
    <w:name w:val="Body Text"/>
    <w:basedOn w:val="a"/>
    <w:link w:val="a8"/>
    <w:rsid w:val="006E07D2"/>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6E07D2"/>
    <w:rPr>
      <w:rFonts w:ascii="Times New Roman" w:eastAsia="Times New Roman" w:hAnsi="Times New Roman" w:cs="Times New Roman"/>
      <w:sz w:val="24"/>
      <w:szCs w:val="24"/>
    </w:rPr>
  </w:style>
  <w:style w:type="table" w:styleId="a9">
    <w:name w:val="Table Grid"/>
    <w:basedOn w:val="a1"/>
    <w:uiPriority w:val="59"/>
    <w:rsid w:val="006E07D2"/>
    <w:pPr>
      <w:spacing w:after="0" w:line="240" w:lineRule="auto"/>
      <w:ind w:firstLine="709"/>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semiHidden/>
    <w:unhideWhenUsed/>
    <w:rsid w:val="006E07D2"/>
    <w:pPr>
      <w:spacing w:after="120" w:line="480" w:lineRule="auto"/>
    </w:pPr>
  </w:style>
  <w:style w:type="character" w:customStyle="1" w:styleId="20">
    <w:name w:val="Основной текст 2 Знак"/>
    <w:basedOn w:val="a0"/>
    <w:link w:val="2"/>
    <w:uiPriority w:val="99"/>
    <w:semiHidden/>
    <w:rsid w:val="006E07D2"/>
  </w:style>
  <w:style w:type="character" w:customStyle="1" w:styleId="10">
    <w:name w:val="Заголовок 1 Знак"/>
    <w:basedOn w:val="a0"/>
    <w:link w:val="1"/>
    <w:uiPriority w:val="1"/>
    <w:rsid w:val="00426E98"/>
    <w:rPr>
      <w:rFonts w:ascii="Times New Roman" w:eastAsia="Times New Roman" w:hAnsi="Times New Roman" w:cs="Times New Roman"/>
      <w:b/>
      <w:bCs/>
      <w:sz w:val="26"/>
      <w:szCs w:val="26"/>
      <w:lang w:eastAsia="en-U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unhideWhenUsed/>
    <w:rsid w:val="00DB5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rsid w:val="00DB5120"/>
    <w:rPr>
      <w:rFonts w:ascii="Times New Roman" w:eastAsia="Times New Roman" w:hAnsi="Times New Roman" w:cs="Times New Roman"/>
      <w:sz w:val="24"/>
      <w:szCs w:val="24"/>
    </w:rPr>
  </w:style>
  <w:style w:type="character" w:styleId="ac">
    <w:name w:val="Hyperlink"/>
    <w:basedOn w:val="a0"/>
    <w:uiPriority w:val="99"/>
    <w:unhideWhenUsed/>
    <w:rsid w:val="00282D5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Любовь Ивановна</cp:lastModifiedBy>
  <cp:revision>3</cp:revision>
  <cp:lastPrinted>2023-05-02T06:48:00Z</cp:lastPrinted>
  <dcterms:created xsi:type="dcterms:W3CDTF">2023-12-17T17:27:00Z</dcterms:created>
  <dcterms:modified xsi:type="dcterms:W3CDTF">2023-12-19T14:16:00Z</dcterms:modified>
</cp:coreProperties>
</file>