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B4" w:rsidRPr="008C2095" w:rsidRDefault="00EA72B4" w:rsidP="00EA72B4">
      <w:pPr>
        <w:ind w:right="-32"/>
        <w:rPr>
          <w:b/>
        </w:rPr>
      </w:pPr>
      <w:r w:rsidRPr="008C2095">
        <w:rPr>
          <w:b/>
        </w:rPr>
        <w:t>Предмет: Литература</w:t>
      </w:r>
    </w:p>
    <w:p w:rsidR="00EA72B4" w:rsidRPr="008C2095" w:rsidRDefault="00EA72B4" w:rsidP="00EA72B4">
      <w:pPr>
        <w:ind w:right="-32"/>
        <w:rPr>
          <w:b/>
        </w:rPr>
      </w:pPr>
      <w:r w:rsidRPr="008C2095">
        <w:rPr>
          <w:b/>
        </w:rPr>
        <w:t>Уровень обучения: -9 классы</w:t>
      </w:r>
    </w:p>
    <w:p w:rsidR="00EA72B4" w:rsidRPr="008C2095" w:rsidRDefault="00EA72B4" w:rsidP="00EA72B4">
      <w:pPr>
        <w:ind w:right="-3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A72B4" w:rsidRPr="008C2095" w:rsidTr="004476FD">
        <w:tc>
          <w:tcPr>
            <w:tcW w:w="3652" w:type="dxa"/>
            <w:shd w:val="clear" w:color="auto" w:fill="auto"/>
          </w:tcPr>
          <w:p w:rsidR="00EA72B4" w:rsidRPr="008C2095" w:rsidRDefault="00EA72B4" w:rsidP="004476FD">
            <w:pPr>
              <w:ind w:right="-32"/>
            </w:pPr>
            <w:r w:rsidRPr="008C2095">
              <w:t>Нормативно-методические материалы</w:t>
            </w:r>
          </w:p>
        </w:tc>
        <w:tc>
          <w:tcPr>
            <w:tcW w:w="5919" w:type="dxa"/>
            <w:shd w:val="clear" w:color="auto" w:fill="auto"/>
          </w:tcPr>
          <w:p w:rsidR="00EA72B4" w:rsidRPr="008C2095" w:rsidRDefault="00EA72B4" w:rsidP="004476FD">
            <w:pPr>
              <w:ind w:right="-34"/>
              <w:jc w:val="both"/>
            </w:pPr>
            <w:r w:rsidRPr="008C2095">
              <w:t>1.ФГОС ООО от 17.12.2010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>2. примерная Программа основного общего образования по литературе;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 xml:space="preserve">3. Литература. Рабочие программы. Предметная линия учебников под редакцией В.Я. Коровиной </w:t>
            </w:r>
          </w:p>
        </w:tc>
      </w:tr>
      <w:tr w:rsidR="00EA72B4" w:rsidRPr="008C2095" w:rsidTr="004476FD">
        <w:tc>
          <w:tcPr>
            <w:tcW w:w="3652" w:type="dxa"/>
            <w:shd w:val="clear" w:color="auto" w:fill="auto"/>
          </w:tcPr>
          <w:p w:rsidR="00EA72B4" w:rsidRPr="008C2095" w:rsidRDefault="00EA72B4" w:rsidP="004476FD">
            <w:pPr>
              <w:ind w:right="-32"/>
            </w:pPr>
            <w:r w:rsidRPr="008C2095">
              <w:t>Реализуемый УМК</w:t>
            </w:r>
          </w:p>
        </w:tc>
        <w:tc>
          <w:tcPr>
            <w:tcW w:w="5919" w:type="dxa"/>
            <w:shd w:val="clear" w:color="auto" w:fill="auto"/>
          </w:tcPr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1. </w:t>
            </w:r>
            <w:proofErr w:type="spellStart"/>
            <w:r w:rsidRPr="00AB4B77">
              <w:rPr>
                <w:lang w:val="x-none"/>
              </w:rPr>
              <w:t>Полухина</w:t>
            </w:r>
            <w:proofErr w:type="spellEnd"/>
            <w:r w:rsidRPr="00AB4B77">
              <w:rPr>
                <w:lang w:val="x-none"/>
              </w:rPr>
              <w:t xml:space="preserve"> В. П. и др. Литература. 6 </w:t>
            </w:r>
            <w:proofErr w:type="spellStart"/>
            <w:r w:rsidRPr="00AB4B77">
              <w:rPr>
                <w:lang w:val="x-none"/>
              </w:rPr>
              <w:t>кл</w:t>
            </w:r>
            <w:proofErr w:type="spellEnd"/>
            <w:r w:rsidRPr="00AB4B77">
              <w:rPr>
                <w:lang w:val="x-none"/>
              </w:rPr>
              <w:t>.: Учеб. В 2 ч. с прил. на электронном носителе (фонохрестоматия) / Под ред. В.Я. Коровиной. - М.: Просвещение, 2015.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 2. Коровина В. Я. Литература. 7 </w:t>
            </w:r>
            <w:proofErr w:type="spellStart"/>
            <w:r w:rsidRPr="00AB4B77">
              <w:rPr>
                <w:lang w:val="x-none"/>
              </w:rPr>
              <w:t>кл</w:t>
            </w:r>
            <w:proofErr w:type="spellEnd"/>
            <w:r w:rsidRPr="00AB4B77">
              <w:rPr>
                <w:lang w:val="x-none"/>
              </w:rPr>
              <w:t xml:space="preserve">.: Учеб. в 2 ч. с прил. на электронном носителе фонохрестоматия). — М.: Просвещение, 2020. 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3. Коровина В.Я., Журавлев В. П., Коровин В. И. Литература. 8 </w:t>
            </w:r>
            <w:proofErr w:type="spellStart"/>
            <w:r w:rsidRPr="00AB4B77">
              <w:rPr>
                <w:lang w:val="x-none"/>
              </w:rPr>
              <w:t>кл</w:t>
            </w:r>
            <w:proofErr w:type="spellEnd"/>
            <w:r w:rsidRPr="00AB4B77">
              <w:rPr>
                <w:lang w:val="x-none"/>
              </w:rPr>
              <w:t>.: Учеб. в 2 ч. с прил. на электронном носителе (фонохрестоматия). — М.: Просвещение, 2017.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 4. Ахмадуллина Р.Г. Литература. 5, 6 класс. Рабочая тетрадь. В 2 ч. — М.: Просвещение, 2013. 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>5. Беляева Н. В. Уроки литературы в 5, 6, 7, 8 классе. Поурочные разработки: Кн. для учителя. — М.: Просвещение, 2012, 2012, 2013, 2013.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>6. Егорова Н.В. Поурочные разработки по литературе. 7 класс. – М.: ВАКО, 2015. – 400 с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7. Коровина В. Я.. Читаем, думаем, спорим... : дидактические материалы по литературе : 7 класс / В. П. </w:t>
            </w:r>
            <w:proofErr w:type="spellStart"/>
            <w:r w:rsidRPr="00AB4B77">
              <w:rPr>
                <w:lang w:val="x-none"/>
              </w:rPr>
              <w:t>Полухина</w:t>
            </w:r>
            <w:proofErr w:type="spellEnd"/>
            <w:r w:rsidRPr="00AB4B77">
              <w:rPr>
                <w:lang w:val="x-none"/>
              </w:rPr>
              <w:t>. - М. : Просвещение, 2014.</w:t>
            </w:r>
          </w:p>
          <w:p w:rsidR="00AB4B77" w:rsidRPr="00AB4B77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 xml:space="preserve">          8. Коровина В. Я., Журавлёв В. П., </w:t>
            </w:r>
            <w:proofErr w:type="spellStart"/>
            <w:r w:rsidRPr="00AB4B77">
              <w:rPr>
                <w:lang w:val="x-none"/>
              </w:rPr>
              <w:t>Збарский</w:t>
            </w:r>
            <w:proofErr w:type="spellEnd"/>
            <w:r w:rsidRPr="00AB4B77">
              <w:rPr>
                <w:lang w:val="x-none"/>
              </w:rPr>
              <w:t xml:space="preserve"> И. С., Коровин В. И. Литература.     9 </w:t>
            </w:r>
            <w:proofErr w:type="spellStart"/>
            <w:r w:rsidRPr="00AB4B77">
              <w:rPr>
                <w:lang w:val="x-none"/>
              </w:rPr>
              <w:t>кл</w:t>
            </w:r>
            <w:proofErr w:type="spellEnd"/>
            <w:r w:rsidRPr="00AB4B77">
              <w:rPr>
                <w:lang w:val="x-none"/>
              </w:rPr>
              <w:t>. Учеб. В 2 ч. - М.: Просвещение, 2018</w:t>
            </w:r>
          </w:p>
          <w:p w:rsidR="00EA72B4" w:rsidRPr="00B94169" w:rsidRDefault="00AB4B77" w:rsidP="00AB4B77">
            <w:pPr>
              <w:ind w:right="-34"/>
              <w:jc w:val="both"/>
              <w:rPr>
                <w:lang w:val="x-none"/>
              </w:rPr>
            </w:pPr>
            <w:r w:rsidRPr="00AB4B77">
              <w:rPr>
                <w:lang w:val="x-none"/>
              </w:rPr>
              <w:t>9. Ахмадуллина Р.Г. Литература. Рабочая тетрадь. 9 класс. В 2 ч. М.: Просвещение, 2015</w:t>
            </w:r>
            <w:bookmarkStart w:id="0" w:name="_GoBack"/>
            <w:bookmarkEnd w:id="0"/>
          </w:p>
        </w:tc>
      </w:tr>
      <w:tr w:rsidR="00EA72B4" w:rsidRPr="008C2095" w:rsidTr="004476FD">
        <w:tc>
          <w:tcPr>
            <w:tcW w:w="3652" w:type="dxa"/>
            <w:shd w:val="clear" w:color="auto" w:fill="auto"/>
          </w:tcPr>
          <w:p w:rsidR="00EA72B4" w:rsidRPr="008C2095" w:rsidRDefault="00EA72B4" w:rsidP="004476FD">
            <w:pPr>
              <w:ind w:right="-32"/>
            </w:pPr>
            <w:r w:rsidRPr="008C2095">
              <w:t>Цели и задачи изучения предмета:</w:t>
            </w:r>
          </w:p>
        </w:tc>
        <w:tc>
          <w:tcPr>
            <w:tcW w:w="5919" w:type="dxa"/>
            <w:shd w:val="clear" w:color="auto" w:fill="auto"/>
          </w:tcPr>
          <w:p w:rsidR="00A34CC2" w:rsidRDefault="00A34CC2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</w:t>
            </w:r>
            <w:r>
              <w:t xml:space="preserve"> литературы как вида искусства;</w:t>
            </w:r>
          </w:p>
          <w:p w:rsidR="00AB4B77" w:rsidRDefault="00A34CC2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и развитие представлений о литературном произведении как о художественном мире, особым образом построенном автором;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lastRenderedPageBreak/>
      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      </w:r>
            <w:proofErr w:type="gramStart"/>
            <w:r>
              <w:t>от</w:t>
            </w:r>
            <w:proofErr w:type="gramEnd"/>
            <w:r>
              <w:t xml:space="preserve"> научного, делового, публицистического и т. п.;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отношения к литературе как к особому способу познания жизни;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</w:t>
            </w:r>
            <w:r>
              <w:t>разные этнокультурные традиции;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 xml:space="preserve">воспитание квалифицированного читателя со сформированным эстетическим вкусом; 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отношения к литературе как к одной из основных культурных ценностей народа;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 xml:space="preserve">обеспечение через чтение и изучение классической и современной литературы культурной самоидентификации; </w:t>
            </w:r>
          </w:p>
          <w:p w:rsidR="00AB4B77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осознание значимости чтения и изучения литературы для своего дальнейшего развития;</w:t>
            </w:r>
          </w:p>
          <w:p w:rsidR="00AB4B77" w:rsidRPr="008C2095" w:rsidRDefault="00AB4B77" w:rsidP="00AB4B77">
            <w:pPr>
              <w:pStyle w:val="a3"/>
              <w:numPr>
                <w:ilvl w:val="0"/>
                <w:numId w:val="3"/>
              </w:numPr>
              <w:ind w:right="-34"/>
              <w:jc w:val="both"/>
            </w:pPr>
            <w:r>
              <w:t>формирование у школьника стремления сознательно планировать свое досуговое чтение.</w:t>
            </w:r>
          </w:p>
        </w:tc>
      </w:tr>
      <w:tr w:rsidR="00EA72B4" w:rsidRPr="008C2095" w:rsidTr="004476FD">
        <w:tc>
          <w:tcPr>
            <w:tcW w:w="3652" w:type="dxa"/>
            <w:shd w:val="clear" w:color="auto" w:fill="auto"/>
          </w:tcPr>
          <w:p w:rsidR="00EA72B4" w:rsidRPr="008C2095" w:rsidRDefault="00EA72B4" w:rsidP="004476FD">
            <w:pPr>
              <w:ind w:right="-32"/>
            </w:pPr>
            <w:r w:rsidRPr="008C2095">
              <w:lastRenderedPageBreak/>
              <w:t>Срок реализации</w:t>
            </w:r>
          </w:p>
        </w:tc>
        <w:tc>
          <w:tcPr>
            <w:tcW w:w="5919" w:type="dxa"/>
            <w:shd w:val="clear" w:color="auto" w:fill="auto"/>
          </w:tcPr>
          <w:p w:rsidR="00EA72B4" w:rsidRPr="008C2095" w:rsidRDefault="00AB4B77" w:rsidP="00AB4B77">
            <w:pPr>
              <w:ind w:right="-34"/>
              <w:jc w:val="both"/>
            </w:pPr>
            <w:r>
              <w:t>4 года</w:t>
            </w:r>
          </w:p>
        </w:tc>
      </w:tr>
      <w:tr w:rsidR="00EA72B4" w:rsidRPr="008C2095" w:rsidTr="004476FD">
        <w:tc>
          <w:tcPr>
            <w:tcW w:w="3652" w:type="dxa"/>
            <w:shd w:val="clear" w:color="auto" w:fill="auto"/>
          </w:tcPr>
          <w:p w:rsidR="00EA72B4" w:rsidRPr="008C2095" w:rsidRDefault="00EA72B4" w:rsidP="004476FD">
            <w:pPr>
              <w:ind w:right="-32"/>
            </w:pPr>
            <w:r w:rsidRPr="008C2095">
              <w:t>Место учебного предмета в учебном плане</w:t>
            </w:r>
          </w:p>
        </w:tc>
        <w:tc>
          <w:tcPr>
            <w:tcW w:w="5919" w:type="dxa"/>
            <w:shd w:val="clear" w:color="auto" w:fill="auto"/>
          </w:tcPr>
          <w:p w:rsidR="00EA72B4" w:rsidRPr="008C2095" w:rsidRDefault="00EA72B4" w:rsidP="004476FD">
            <w:pPr>
              <w:ind w:right="-34"/>
              <w:jc w:val="both"/>
            </w:pPr>
            <w:r w:rsidRPr="008C2095">
              <w:t>Количество часов в неделю: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 xml:space="preserve">6 класс – </w:t>
            </w:r>
            <w:r w:rsidR="00AB4B77">
              <w:t>2</w:t>
            </w:r>
            <w:r w:rsidRPr="008C2095">
              <w:t xml:space="preserve"> часа;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>7 класс – 2 часа;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>8 класс – 2 часа;</w:t>
            </w:r>
          </w:p>
          <w:p w:rsidR="00EA72B4" w:rsidRPr="008C2095" w:rsidRDefault="00EA72B4" w:rsidP="004476FD">
            <w:pPr>
              <w:ind w:right="-34"/>
              <w:jc w:val="both"/>
            </w:pPr>
            <w:r w:rsidRPr="008C2095">
              <w:t>9 класс – 3 часа.</w:t>
            </w:r>
          </w:p>
        </w:tc>
      </w:tr>
    </w:tbl>
    <w:p w:rsidR="00D20516" w:rsidRDefault="00D20516"/>
    <w:sectPr w:rsidR="00D2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07D"/>
    <w:multiLevelType w:val="hybridMultilevel"/>
    <w:tmpl w:val="5F2E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7A8"/>
    <w:multiLevelType w:val="hybridMultilevel"/>
    <w:tmpl w:val="2F8EDEC4"/>
    <w:lvl w:ilvl="0" w:tplc="C9E4CA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86"/>
    <w:rsid w:val="00A34CC2"/>
    <w:rsid w:val="00AB4B77"/>
    <w:rsid w:val="00B94169"/>
    <w:rsid w:val="00D20516"/>
    <w:rsid w:val="00E90E86"/>
    <w:rsid w:val="00E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2020-12-21T06:32:00Z</dcterms:created>
  <dcterms:modified xsi:type="dcterms:W3CDTF">2020-12-21T07:17:00Z</dcterms:modified>
</cp:coreProperties>
</file>